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4857 sayılı İş Kanunu</w:t>
      </w:r>
    </w:p>
    <w:p>
      <w:pPr>
        <w:jc w:val="center"/>
      </w:pPr>
      <w:r>
        <w:rPr>
          <w:color w:val="555555"/>
          <w:sz w:val="18"/>
        </w:rPr>
        <w:t>Kabul tarihi: 22.05.2003 · Resmî Gazete: 10.06.2003 / 25134</w:t>
      </w:r>
    </w:p>
    <w:p>
      <w:pPr>
        <w:jc w:val="center"/>
      </w:pPr>
      <w:r>
        <w:rPr>
          <w:color w:val="555555"/>
          <w:sz w:val="18"/>
        </w:rPr>
        <w:t>Değişiklikleri işlenmiş metin, 16.10.2026 itibarıyla. Resmî metin için Resmî Gazete ve mevzuat.gov.tr esas alınmalıdır.</w:t>
      </w:r>
    </w:p>
    <w:p>
      <w:pPr>
        <w:jc w:val="center"/>
      </w:pPr>
      <w:r>
        <w:rPr>
          <w:color w:val="555555"/>
          <w:sz w:val="18"/>
        </w:rPr>
        <w:t>Kaynak: zaferkaymak.av.tr/mevzuat</w:t>
      </w:r>
    </w:p>
    <w:p>
      <w:pPr>
        <w:spacing w:before="360"/>
        <w:jc w:val="center"/>
      </w:pPr>
      <w:r>
        <w:rPr>
          <w:b/>
          <w:sz w:val="24"/>
        </w:rPr>
        <w:t>BIRINCI BÖLÜM</w:t>
        <w:br/>
        <w:t>Genel Hükümler</w:t>
      </w:r>
    </w:p>
    <w:p>
      <w:pPr>
        <w:keepNext/>
        <w:spacing w:before="200" w:after="40"/>
      </w:pPr>
      <w:r>
        <w:rPr>
          <w:b/>
        </w:rPr>
        <w:t>Amaç ve kapsam</w:t>
      </w:r>
    </w:p>
    <w:p>
      <w:pPr>
        <w:spacing w:after="80"/>
        <w:ind w:firstLine="454"/>
        <w:jc w:val="both"/>
      </w:pPr>
      <w:r>
        <w:rPr>
          <w:b/>
        </w:rPr>
        <w:t xml:space="preserve">MADDE 1 – </w:t>
      </w:r>
      <w:r>
        <w:t>Bu Kanunun amacı işverenler ile bir iş sözleşmesine dayanarak çalıştırılan işçilerin çalışma şartları ve çalışma ortamına ilişkin hak ve sorumluluklarını düzenlemektir.</w:t>
      </w:r>
    </w:p>
    <w:p>
      <w:pPr>
        <w:spacing w:after="80"/>
        <w:ind w:firstLine="454"/>
        <w:jc w:val="both"/>
      </w:pPr>
      <w:r>
        <w:t>Bu Kanun, 4 üncü maddedeki istisnalar dışında kalan bütün işyerlerine, bu işyerlerinin işverenleri ile işveren vekillerine ve işçilerine faaliyet konularına bakılmaksızın uygulanır.</w:t>
      </w:r>
    </w:p>
    <w:p>
      <w:pPr>
        <w:spacing w:after="80"/>
        <w:ind w:firstLine="454"/>
        <w:jc w:val="both"/>
      </w:pPr>
      <w:r>
        <w:t>İşyerleri, işverenler, işveren vekilleri ve işçiler, 3 üncü maddedeki bildirim gününe bakılmaksızın bu Kanun hükümleri ile bağlı olurlar.</w:t>
      </w:r>
    </w:p>
    <w:p>
      <w:pPr>
        <w:keepNext/>
        <w:spacing w:before="200" w:after="40"/>
      </w:pPr>
      <w:r>
        <w:rPr>
          <w:b/>
        </w:rPr>
        <w:t>Tanımlar</w:t>
      </w:r>
    </w:p>
    <w:p>
      <w:pPr>
        <w:spacing w:after="80"/>
        <w:ind w:firstLine="454"/>
        <w:jc w:val="both"/>
      </w:pPr>
      <w:r>
        <w:rPr>
          <w:b/>
        </w:rPr>
        <w:t xml:space="preserve">MADDE 2 – </w:t>
      </w:r>
      <w:r>
        <w:t>Bir iş sözleşmesine dayanarak çalışan gerçek kişiye işçi, işçi çalıştıran gerçek veya tüzel kişiye yahut tüzel kişiliği olmayan kurum ve kuruluşlara işveren, işçi ile işveren arasında kurulan ilişkiye iş ilişkisi denir. İşveren tarafından mal veya hizmet üretmek amacıyla maddi olan ve olmayan unsurlar ile işçinin birlikte örgütlendiği birime işyeri denir.</w:t>
      </w:r>
    </w:p>
    <w:p>
      <w:pPr>
        <w:spacing w:after="80"/>
        <w:ind w:firstLine="454"/>
        <w:jc w:val="both"/>
      </w:pPr>
      <w:r>
        <w:t>İşverenin işyerinde ürettiği mal veya hizmet ile nitelik yönünden bağlılığı bulunan ve aynı yönetim altında örgütlenen yerler (işyerine bağlı yerler) ile dinlenme, çocuk emzirme, yemek, uyku, yıkanma, muayene ve bakım, beden ve mesleki eğitim ve avlu gibi diğer eklentiler ve araçlar da işyerinden sayılır.</w:t>
      </w:r>
    </w:p>
    <w:p>
      <w:pPr>
        <w:spacing w:after="80"/>
        <w:ind w:firstLine="454"/>
        <w:jc w:val="both"/>
      </w:pPr>
      <w:r>
        <w:t>İşyeri, işyerine bağlı yerler, eklentiler ve araçlar ile oluşturulan iş organizasyonu kapsamında bir bütündür.</w:t>
      </w:r>
    </w:p>
    <w:p>
      <w:pPr>
        <w:spacing w:after="80"/>
        <w:ind w:firstLine="454"/>
        <w:jc w:val="both"/>
      </w:pPr>
      <w:r>
        <w:rPr>
          <w:color w:val="666666"/>
          <w:sz w:val="17"/>
        </w:rPr>
        <w:t>(MÜLGA FIKRA RGT: 30.06.2012 RG NO: 28339 KANUN NO: 6331/37) (YÜR. TAR.: 30.12.2012)</w:t>
      </w:r>
    </w:p>
    <w:p>
      <w:pPr>
        <w:spacing w:after="80"/>
        <w:ind w:firstLine="454"/>
        <w:jc w:val="both"/>
      </w:pPr>
      <w:r>
        <w:t>İşveren adına hareket eden ve işin, işyerinin ve işletmenin yönetiminde görev alan kimselere işveren vekili denir. İşveren vekilinin bu sıfatla işçilere karşı işlem ve yükümlülüklerinden doğrudan işveren sorumludur.</w:t>
      </w:r>
    </w:p>
    <w:p>
      <w:pPr>
        <w:spacing w:after="80"/>
        <w:ind w:firstLine="454"/>
        <w:jc w:val="both"/>
      </w:pPr>
      <w:r>
        <w:t>Bu Kanunda işveren için öngörülen her çeşit sorumluluk ve zorunluluklar işveren vekilleri hakkında da uygulanır. İşveren vekilliği sıfatı, işçilere tanınan hak ve yükümlülükleri ortadan kaldırmaz.</w:t>
      </w:r>
    </w:p>
    <w:p>
      <w:pPr>
        <w:spacing w:after="80"/>
        <w:ind w:firstLine="454"/>
        <w:jc w:val="both"/>
      </w:pPr>
      <w:r>
        <w:t>Bir işverenden, işyerinde yürüttüğü mal veya hizmet üretimine ilişkin yardımcı işlerinde veya asıl işin bir bölümünde işletmenin ve işin gereği ile teknolojik nedenlerle uzmanlık gerektiren işlerde iş alan ve bu iş için görevlendirdiği işçilerini sadece bu işyerinde aldığı işte çalıştıran diğer işveren ile iş aldığı işveren arasında kurulan ilişkiye asıl işveren-alt işveren ilişkisi denir. Bu ilişkide asıl işveren, alt işverenin işçilerine karşı o işyeri ile ilgili olarak bu Kanundan, iş sözleşmesinden veya alt işverenin taraf olduğu toplu iş sözleşmesinden doğan yükümlülüklerinden alt işveren ile birlikte sorumludur.</w:t>
      </w:r>
    </w:p>
    <w:p>
      <w:pPr>
        <w:spacing w:after="80"/>
        <w:ind w:firstLine="454"/>
        <w:jc w:val="both"/>
      </w:pPr>
      <w:r>
        <w:t>Asıl işverenin işçilerinin alt işveren tarafından işe alınarak çalıştırılmaya devam ettirilmesi suretiyle hakları kısıtlanamaz veya daha önce o işyerinde çalıştırılan kimse ile alt işveren ilişkisi kurulamaz.</w:t>
      </w:r>
    </w:p>
    <w:p>
      <w:pPr>
        <w:spacing w:after="80"/>
        <w:ind w:firstLine="454"/>
        <w:jc w:val="both"/>
      </w:pPr>
      <w:r>
        <w:t>Aksi halde ve genel olarak asıl işveren alt işveren ilişkisinin muvazaalı işleme dayandığı kabul edilerek alt işverenin işçileri başlangıçtan itibaren asıl işverenin işçisi sayılarak işlem görürler.</w:t>
      </w:r>
    </w:p>
    <w:p>
      <w:pPr>
        <w:spacing w:after="80"/>
        <w:ind w:firstLine="454"/>
        <w:jc w:val="both"/>
      </w:pPr>
      <w:r>
        <w:t>İşletmenin ve işin gereği ile teknolojik nedenlerle uzmanlık gerektiren işler dışında asıl iş bölünerek alt işverenlere verilemez.</w:t>
      </w:r>
    </w:p>
    <w:p>
      <w:pPr>
        <w:spacing w:after="80"/>
        <w:ind w:firstLine="454"/>
        <w:jc w:val="both"/>
      </w:pPr>
      <w:r>
        <w:rPr>
          <w:color w:val="666666"/>
          <w:sz w:val="17"/>
        </w:rPr>
        <w:t>(EKLENMİŞ FIKRA RGT: 12.07.2006 RG NO: 26226 KANUN NO: 5538/18)</w:t>
      </w:r>
    </w:p>
    <w:p>
      <w:pPr>
        <w:spacing w:after="80"/>
        <w:ind w:firstLine="454"/>
        <w:jc w:val="both"/>
      </w:pPr>
      <w:r>
        <w:t xml:space="preserve">Kanuna veya </w:t>
      </w:r>
      <w:r>
        <w:rPr>
          <w:color w:val="666666"/>
          <w:sz w:val="17"/>
        </w:rPr>
        <w:t>(DEĞİŞİK İBARE RGT: 07.07.2018 RG NO: 30471 2. MÜKERRER KHK NO: 700/145)</w:t>
      </w:r>
      <w:r>
        <w:t xml:space="preserve"> Cumhurbaşkanlığı kararnamesine dayanılarak kurulan kamu kurum ve kuruluşları ile bunların doğrudan veya dolaylı olarak sermayesinin en az yüzde ellisine sahip oldukları ortaklıklarda, 4734 sayılı Kamu İhale Kanunu veya diğer kanun hükümleri çerçevesinde, hizmet alımı amacıyla yapılan sözleşmeler gereğince, yüklenici aracılığıyla çalıştırılanlar, bu şekilde çalışmış olmalarına dayanarak;</w:t>
      </w:r>
    </w:p>
    <w:p>
      <w:pPr>
        <w:spacing w:after="80"/>
        <w:ind w:firstLine="454"/>
        <w:jc w:val="both"/>
      </w:pPr>
      <w:r>
        <w:t>a) Bu kurum, kuruluş ve ortaklıklara ait kadro veya pozisyonlara atanmaya,</w:t>
      </w:r>
    </w:p>
    <w:p>
      <w:pPr>
        <w:spacing w:after="80"/>
        <w:ind w:firstLine="454"/>
        <w:jc w:val="both"/>
      </w:pPr>
      <w:r>
        <w:t>b) Bu kurum, kuruluş ve ortaklıklara ait işyerlerinin kadro veya pozisyonlarında çalışanlar için toplu iş sözleşmesi, personel kanunları veya ilgili diğer mevzuat hükümlerine göre belirlenen her türlü mali haklar ile sosyal yardımlardan yararlanmaya, hak kazanamazlar.</w:t>
      </w:r>
    </w:p>
    <w:p>
      <w:pPr>
        <w:spacing w:after="80"/>
        <w:ind w:firstLine="454"/>
        <w:jc w:val="both"/>
      </w:pPr>
      <w:r>
        <w:rPr>
          <w:color w:val="666666"/>
          <w:sz w:val="17"/>
        </w:rPr>
        <w:t>(EKLENMİŞ FIKRA RGT: 12.07.2006 RG NO: 26226 KANUN NO: 5538/18)</w:t>
      </w:r>
    </w:p>
    <w:p>
      <w:pPr>
        <w:spacing w:after="80"/>
        <w:ind w:firstLine="454"/>
        <w:jc w:val="both"/>
      </w:pPr>
      <w:r>
        <w:t>Sekizinci fıkrada belirtilen işyerlerinde yükleniciler dışında kalan işverenler tarafından çalıştırılanlar ile bu işyerlerinin tâbi oldukları ihale mevzuatı çerçevesinde kendi nam ve hesabına sözleşme yaparak üstlendiği ihale konusu işte doğrudan kendileri çalışanlar da aynı hükümlere tâbidir. Sekizinci fıkrada belirtilen kurum, kuruluş veya ortaklıkların sermayesine katıldıkları ortaklıkların kadro veya pozisyonlarında çalışan işçilerin, ortak durumundaki kamu kurum, kuruluş veya ortaklıkların kadro veya pozisyonlarına atanma ya da bu kurum, kuruluş veya ortaklıklarda geçerli olan mali haklar ile sosyal yardımlardan yararlanma talepleri hakkında da sekizinci fıkra hükümleri uygulanır. Hizmet alımına dayanak teşkil edecek sözleşme ve şartnamelere;</w:t>
      </w:r>
    </w:p>
    <w:p>
      <w:pPr>
        <w:spacing w:after="80"/>
        <w:ind w:firstLine="454"/>
        <w:jc w:val="both"/>
      </w:pPr>
      <w:r>
        <w:t>a) İşe alınacak kişilerin belirlenmesi ve işten çıkarma yetkisinin kamu kurum, kuruluşları ve ortaklıklarına bırakılması,</w:t>
      </w:r>
    </w:p>
    <w:p>
      <w:pPr>
        <w:spacing w:after="80"/>
        <w:ind w:firstLine="454"/>
        <w:jc w:val="both"/>
      </w:pPr>
      <w:r>
        <w:t>b) Hizmet alım sözleşmeleri çerçevesinde ya da geçici işçi olarak aynı iş yerinde daha önce çalışmış olanların çalıştırılmasına devam olunması, yönünde hükümler konulamaz.</w:t>
      </w:r>
    </w:p>
    <w:p>
      <w:pPr>
        <w:keepNext/>
        <w:spacing w:before="200" w:after="40"/>
      </w:pPr>
      <w:r>
        <w:rPr>
          <w:b/>
        </w:rPr>
        <w:t>İşyerini bildirme</w:t>
      </w:r>
    </w:p>
    <w:p>
      <w:pPr>
        <w:spacing w:after="80"/>
        <w:ind w:firstLine="454"/>
        <w:jc w:val="both"/>
      </w:pPr>
      <w:r>
        <w:rPr>
          <w:b/>
        </w:rPr>
        <w:t xml:space="preserve">MADDE 3 – </w:t>
      </w:r>
      <w:r>
        <w:t>Bu Kanunun kapsamına giren nitelikte bir işyerini kuran, her ne suretle olursa olsun devralan, çalışma konusunu kısmen veya tamamen değiştiren veya herhangi bir sebeple faaliyetine son veren ve işyerini kapatan işveren, işyerinin unvan ve adresini, çalıştırılan işçi sayısını, çalışma konusunu, işin başlama veya bitme gününü, kendi adını ve soyadını yahut unvanını, adresini, varsa işveren vekili veya vekillerinin adı, soyadı ve adreslerini bir ay içinde bölge müdürlüğüne bildirmek zorundadır.</w:t>
      </w:r>
    </w:p>
    <w:p>
      <w:pPr>
        <w:spacing w:after="80"/>
        <w:ind w:firstLine="454"/>
        <w:jc w:val="both"/>
      </w:pPr>
      <w:r>
        <w:rPr>
          <w:color w:val="666666"/>
          <w:sz w:val="17"/>
        </w:rPr>
        <w:t>(DEĞİŞİK FIKRA RGT: 26.05.2008 RG NO: 26887 KANUN NO: 5763/1)</w:t>
      </w:r>
    </w:p>
    <w:p>
      <w:pPr>
        <w:spacing w:after="80"/>
        <w:ind w:firstLine="454"/>
        <w:jc w:val="both"/>
      </w:pPr>
      <w:r>
        <w:t xml:space="preserve">Bu Kanunun 2 nci maddesinin altıncı fıkrasına göre iş alan alt işveren; kendi işyerinin tescili için asıl işverenden aldığı yazılı alt işverenlik sözleşmesi ve gerekli belgelerle birlikte, birinci fıkra hükmüne göre bildirim yapmakla yükümlüdür. Bölge müdürlüğünce tescili yapılan bu işyerine ait belgeler gerektiğinde iş müfettişlerince incelenir. İnceleme sonucunda muvazaalı işlemin tespiti halinde, bu tespite ilişkin gerekçeli müfettiş raporu işverenlere tebliğ edilir. Bu rapora karşı tebliğ tarihinden itibaren </w:t>
      </w:r>
      <w:r>
        <w:rPr>
          <w:color w:val="666666"/>
          <w:sz w:val="17"/>
        </w:rPr>
        <w:t>(DEĞİŞİK İBARE RGT: 11.09.2014 RG NO: 29116 MÜKERRER KANUN NO: 6552/1)</w:t>
      </w:r>
      <w:r>
        <w:t xml:space="preserve"> otuz iş günü içinde işverenlerce yetkili iş mahkemesine itiraz edilebilir. </w:t>
      </w:r>
      <w:r>
        <w:rPr>
          <w:color w:val="666666"/>
          <w:sz w:val="17"/>
        </w:rPr>
        <w:t>(DEĞİŞİK CÜMLE RGT: 11.09.2014 RG NO: 29116 MÜKERRER KANUN NO: 6552/1)</w:t>
      </w:r>
      <w:r>
        <w:t xml:space="preserve"> İtiraz üzerine görülecek olan dava basit yargılama usulüne göre dört ay içinde sonuçlandırılır. </w:t>
      </w:r>
      <w:r>
        <w:rPr>
          <w:color w:val="666666"/>
          <w:sz w:val="17"/>
        </w:rPr>
        <w:t>(DEĞİŞİK CÜMLE RGT: 11.09.2014 RG NO: 29116 MÜKERRER KANUN NO: 6552/1)</w:t>
      </w:r>
      <w:r>
        <w:t xml:space="preserve"> Mahkemece verilen kararın temyizi hâlinde Yargıtay altı ay içinde kesin olarak karar verir. </w:t>
      </w:r>
      <w:r>
        <w:rPr>
          <w:color w:val="666666"/>
          <w:sz w:val="17"/>
        </w:rPr>
        <w:t>(DEĞİŞİK CÜMLE RGT: 11.09.2014 RG NO: 29116 MÜKERRER KANUN NO: 6552/1)</w:t>
      </w:r>
      <w:r>
        <w:t xml:space="preserve"> Kamu idarelerince bu raporlara karşı yetkili iş mahkemelerine itiraz edilmesi ve mahkeme kararlarına karşı diğer kanun yollarına başvurulması zorunludur. Rapora </w:t>
      </w:r>
      <w:r>
        <w:rPr>
          <w:color w:val="666666"/>
          <w:sz w:val="17"/>
        </w:rPr>
        <w:t>(DEĞİŞİK İBARE RGT: 11.09.2014 RG NO: 29116 MÜKERRER KANUN NO: 6552/1)</w:t>
      </w:r>
      <w:r>
        <w:t xml:space="preserve"> otuz iş günü içinde itiraz edilmemiş veya mahkeme muvazaalı işlemin tespitini onamış ise tescil işlemi iptal edilir ve alt işverenin işçileri başlangıçtan itibaren asıl işverenin işçileri sayılır.</w:t>
      </w:r>
    </w:p>
    <w:p>
      <w:pPr>
        <w:spacing w:after="80"/>
        <w:ind w:firstLine="454"/>
        <w:jc w:val="both"/>
      </w:pPr>
      <w:r>
        <w:rPr>
          <w:color w:val="666666"/>
          <w:sz w:val="17"/>
        </w:rPr>
        <w:t>(EKLENMİŞ FIKRA RGT: 17.06.2003 RG NO: 25141 KANUN NO: 4884/10)</w:t>
      </w:r>
    </w:p>
    <w:p>
      <w:pPr>
        <w:spacing w:after="80"/>
        <w:ind w:firstLine="454"/>
        <w:jc w:val="both"/>
      </w:pPr>
      <w:r>
        <w:t>Ancak, şirketlerin tescil kayıtları ise ticaret sicili memurluklarının gönderdiği belgeler üzerinden yapılır ve bu belgeler ilgili ticaret sicili memurluğunca bir ay içinde Çalışma ve Sosyal Güvenlik Bakanlığı ilgili bölge müdürlüklerine gönderilir.</w:t>
      </w:r>
    </w:p>
    <w:p>
      <w:pPr>
        <w:spacing w:after="80"/>
        <w:ind w:firstLine="454"/>
        <w:jc w:val="both"/>
      </w:pPr>
      <w:r>
        <w:rPr>
          <w:color w:val="666666"/>
          <w:sz w:val="17"/>
        </w:rPr>
        <w:t>(EKLENMİŞ FIKRA RGT: 26.05.2008 RG NO: 26887 KANUN NO: 5763/1)</w:t>
      </w:r>
    </w:p>
    <w:p>
      <w:pPr>
        <w:spacing w:after="80"/>
        <w:ind w:firstLine="454"/>
        <w:jc w:val="both"/>
      </w:pPr>
      <w:r>
        <w:t>Asıl işveren-alt işveren ilişkisinin kurulması, bildirimi ve işyerinin tescili ile yapılacak sözleşmede bulunması gerekli diğer hususlara ilişkin usul ve esaslar, Çalışma ve Sosyal Güvenlik Bakanlığı tarafından çıkarılacak yönetmelikle belirlenir.</w:t>
      </w:r>
    </w:p>
    <w:p>
      <w:pPr>
        <w:keepNext/>
        <w:spacing w:before="200" w:after="40"/>
      </w:pPr>
      <w:r>
        <w:rPr>
          <w:b/>
        </w:rPr>
        <w:t>İstisnalar</w:t>
      </w:r>
    </w:p>
    <w:p>
      <w:pPr>
        <w:spacing w:after="80"/>
        <w:ind w:firstLine="454"/>
        <w:jc w:val="both"/>
      </w:pPr>
      <w:r>
        <w:rPr>
          <w:b/>
        </w:rPr>
        <w:t xml:space="preserve">MADDE 4 – </w:t>
      </w:r>
      <w:r>
        <w:t>Aşağıda belirtilen işlerde ve iş ilişkilerinde bu Kanun hükümleri uygulanmaz;</w:t>
      </w:r>
    </w:p>
    <w:p>
      <w:pPr>
        <w:spacing w:after="80"/>
        <w:ind w:firstLine="454"/>
        <w:jc w:val="both"/>
      </w:pPr>
      <w:r>
        <w:t>a) Deniz ve hava taşıma işlerinde,</w:t>
      </w:r>
    </w:p>
    <w:p>
      <w:pPr>
        <w:spacing w:after="80"/>
        <w:ind w:firstLine="454"/>
        <w:jc w:val="both"/>
      </w:pPr>
      <w:r>
        <w:t>b) 50'den az işçi çalıştırılan (50 dahil) tarım ve orman işlerinin yapıldığı işyerlerinde veya işletmelerinde,</w:t>
      </w:r>
    </w:p>
    <w:p>
      <w:pPr>
        <w:spacing w:after="80"/>
        <w:ind w:firstLine="454"/>
        <w:jc w:val="both"/>
      </w:pPr>
      <w:r>
        <w:t>c) Aile ekonomisi sınırları içinde kalan tarımla ilgili her çeşit yapı işleri,</w:t>
      </w:r>
    </w:p>
    <w:p>
      <w:pPr>
        <w:spacing w:after="80"/>
        <w:ind w:firstLine="454"/>
        <w:jc w:val="both"/>
      </w:pPr>
      <w:r>
        <w:t>d) Bir ailenin üyeleri ve 3 üncü dereceye kadar (3 üncü derece dahil) hısımları arasında dışardan başka biri katılmayarak evlerde ve el sanatlarının yapıldığı işlerde,</w:t>
      </w:r>
    </w:p>
    <w:p>
      <w:pPr>
        <w:spacing w:after="80"/>
        <w:ind w:firstLine="454"/>
        <w:jc w:val="both"/>
      </w:pPr>
      <w:r>
        <w:t>e) Ev hizmetlerinde,</w:t>
      </w:r>
    </w:p>
    <w:p>
      <w:pPr>
        <w:spacing w:after="80"/>
        <w:ind w:firstLine="454"/>
        <w:jc w:val="both"/>
      </w:pPr>
      <w:r>
        <w:t xml:space="preserve">f) </w:t>
      </w:r>
      <w:r>
        <w:rPr>
          <w:color w:val="666666"/>
          <w:sz w:val="17"/>
        </w:rPr>
        <w:t>(MÜLGA İFADE RGT: 30.06.2012 RG NO: 28339 KANUN NO: 6331/37) (YÜR. TAR.: 30.12.2012)</w:t>
      </w:r>
      <w:r>
        <w:t xml:space="preserve"> çıraklar hakkında,</w:t>
      </w:r>
    </w:p>
    <w:p>
      <w:pPr>
        <w:spacing w:after="80"/>
        <w:ind w:firstLine="454"/>
        <w:jc w:val="both"/>
      </w:pPr>
      <w:r>
        <w:t>g) Sporcular hakkında,</w:t>
      </w:r>
    </w:p>
    <w:p>
      <w:pPr>
        <w:spacing w:after="80"/>
        <w:ind w:firstLine="454"/>
        <w:jc w:val="both"/>
      </w:pPr>
      <w:r>
        <w:t>h) Rehabilite edilenler hakkında,</w:t>
      </w:r>
    </w:p>
    <w:p>
      <w:pPr>
        <w:spacing w:after="80"/>
        <w:ind w:firstLine="454"/>
        <w:jc w:val="both"/>
      </w:pPr>
      <w:r>
        <w:t>ı) 507 sayılı Esnaf ve Sanatkarlar Kanununun 2 nci maddesinin tarifine uygun üç kişinin çalıştığı işyerlerinde.</w:t>
      </w:r>
    </w:p>
    <w:p>
      <w:pPr>
        <w:spacing w:after="80"/>
        <w:ind w:firstLine="454"/>
        <w:jc w:val="both"/>
      </w:pPr>
      <w:r>
        <w:t>Şu kadar ki;</w:t>
      </w:r>
    </w:p>
    <w:p>
      <w:pPr>
        <w:spacing w:after="80"/>
        <w:ind w:firstLine="454"/>
        <w:jc w:val="both"/>
      </w:pPr>
      <w:r>
        <w:t>a) Kıyılarda veya liman ve iskelelerde gemilerden karaya ve karadan gemilere yapılan yükleme ve boşaltma işleri,</w:t>
      </w:r>
    </w:p>
    <w:p>
      <w:pPr>
        <w:spacing w:after="80"/>
        <w:ind w:firstLine="454"/>
        <w:jc w:val="both"/>
      </w:pPr>
      <w:r>
        <w:t>b) Havacılığın bütün yer tesislerinde yürütülen işler,</w:t>
      </w:r>
    </w:p>
    <w:p>
      <w:pPr>
        <w:spacing w:after="80"/>
        <w:ind w:firstLine="454"/>
        <w:jc w:val="both"/>
      </w:pPr>
      <w:r>
        <w:t>c) Tarım sanatları ile tarım aletleri, makine ve parçalarının yapıldığı atölye ve fabrikalarda görülen işler,</w:t>
      </w:r>
    </w:p>
    <w:p>
      <w:pPr>
        <w:spacing w:after="80"/>
        <w:ind w:firstLine="454"/>
        <w:jc w:val="both"/>
      </w:pPr>
      <w:r>
        <w:t>d) Tarım işletmelerinde yapılan yapı işleri,</w:t>
      </w:r>
    </w:p>
    <w:p>
      <w:pPr>
        <w:spacing w:after="80"/>
        <w:ind w:firstLine="454"/>
        <w:jc w:val="both"/>
      </w:pPr>
      <w:r>
        <w:t>e) Halkın faydalanmasına açık veya işyerinin eklentisi durumunda olan park ve bahçe işleri,</w:t>
      </w:r>
    </w:p>
    <w:p>
      <w:pPr>
        <w:spacing w:after="80"/>
        <w:ind w:firstLine="454"/>
        <w:jc w:val="both"/>
      </w:pPr>
      <w:r>
        <w:t>f) Deniz İş Kanunu kapsamına girmeyen ve tarım işlerinden sayılmayan, denizlerde çalışan su ürünleri üreticileri ile ilgili işler, Bu Kanun hükümlerine tabidir.</w:t>
      </w:r>
    </w:p>
    <w:p>
      <w:pPr>
        <w:keepNext/>
        <w:spacing w:before="200" w:after="40"/>
      </w:pPr>
      <w:r>
        <w:rPr>
          <w:b/>
        </w:rPr>
        <w:t>Eşit davranma ilkesi</w:t>
      </w:r>
    </w:p>
    <w:p>
      <w:pPr>
        <w:spacing w:after="80"/>
        <w:ind w:firstLine="454"/>
        <w:jc w:val="both"/>
      </w:pPr>
      <w:r>
        <w:rPr>
          <w:b/>
        </w:rPr>
        <w:t xml:space="preserve">MADDE 5 – </w:t>
      </w:r>
      <w:r>
        <w:rPr>
          <w:color w:val="666666"/>
          <w:sz w:val="17"/>
        </w:rPr>
        <w:t>(DEĞİŞİK FIKRA RGT: 19.02.2014 RG NO: 28918 KANUN NO: 6518/57)</w:t>
      </w:r>
    </w:p>
    <w:p>
      <w:pPr>
        <w:spacing w:after="80"/>
        <w:ind w:firstLine="454"/>
        <w:jc w:val="both"/>
      </w:pPr>
      <w:r>
        <w:t>İş ilişkisinde dil, ırk, renk, cinsiyet, engellilik, siyasal düşünce, felsefi inanç, din ve mezhep ve benzeri sebeplere dayalı ayrım yapılamaz.</w:t>
      </w:r>
    </w:p>
    <w:p>
      <w:pPr>
        <w:spacing w:after="80"/>
        <w:ind w:firstLine="454"/>
        <w:jc w:val="both"/>
      </w:pPr>
      <w:r>
        <w:t>İşveren, esaslı sebepler olmadıkça tam süreli çalışan işçi karşısında kısmi süreli çalışan işçiye, belirsiz süreli çalışan işçi karşısında belirli süreli çalışan işçiye farklı işlem yapamaz.</w:t>
      </w:r>
    </w:p>
    <w:p>
      <w:pPr>
        <w:spacing w:after="80"/>
        <w:ind w:firstLine="454"/>
        <w:jc w:val="both"/>
      </w:pPr>
      <w:r>
        <w:t>İşveren, biyolojik veya işin niteliğine ilişkin sebepler zorunlu kılmadıkça, bir işçiye, iş sözleşmesinin yapılmasında, şartlarının oluşturulmasında, uygulanmasında ve sona ermesinde, cinsiyet veya gebelik nedeniyle doğrudan veya dolaylı farklı işlem yapamaz.</w:t>
      </w:r>
    </w:p>
    <w:p>
      <w:pPr>
        <w:spacing w:after="80"/>
        <w:ind w:firstLine="454"/>
        <w:jc w:val="both"/>
      </w:pPr>
      <w:r>
        <w:t>Aynı veya eşit değerde bir iş için cinsiyet nedeniyle daha düşük ücret kararlaştırılamaz.</w:t>
      </w:r>
    </w:p>
    <w:p>
      <w:pPr>
        <w:spacing w:after="80"/>
        <w:ind w:firstLine="454"/>
        <w:jc w:val="both"/>
      </w:pPr>
      <w:r>
        <w:t>İşçinin cinsiyeti nedeniyle özel koruyucu hükümlerin uygulanması, daha düşük bir ücretin uygulanmasını haklı kılmaz.</w:t>
      </w:r>
    </w:p>
    <w:p>
      <w:pPr>
        <w:spacing w:after="80"/>
        <w:ind w:firstLine="454"/>
        <w:jc w:val="both"/>
      </w:pPr>
      <w:r>
        <w:t>İş ilişkisinde veya sona ermesinde yukarıdaki fıkra hükümlerine aykırı davranıldığında işçi, dört aya kadar ücreti tutarındaki uygun bir tazminattan başka yoksun bırakıldığı haklarını da talep edebilir.</w:t>
      </w:r>
    </w:p>
    <w:p>
      <w:pPr>
        <w:spacing w:after="80"/>
        <w:ind w:firstLine="454"/>
        <w:jc w:val="both"/>
      </w:pPr>
      <w:r>
        <w:t>2821 sayılı Sendikalar Kanununun 31 inci maddesi hükümleri saklıdır.</w:t>
      </w:r>
    </w:p>
    <w:p>
      <w:pPr>
        <w:spacing w:after="80"/>
        <w:ind w:firstLine="454"/>
        <w:jc w:val="both"/>
      </w:pPr>
      <w:r>
        <w:t>20 nci madde hükümleri saklı kalmak üzere işverenin yukarıdaki fıkra hükümlerine aykırı davrandığını işçi ispat etmekle yükümlüdür. Ancak, işçi bir ihlalin varlığı ihtimalini güçlü bir biçimde gösteren bir durumu ortaya koyduğunda, işveren böyle bir ihlalin mevcut olmadığını ispat etmekle yükümlü olur.</w:t>
      </w:r>
    </w:p>
    <w:p>
      <w:pPr>
        <w:keepNext/>
        <w:spacing w:before="200" w:after="40"/>
      </w:pPr>
      <w:r>
        <w:rPr>
          <w:b/>
        </w:rPr>
        <w:t>İşyerinin veya bir bölümünün devri</w:t>
      </w:r>
    </w:p>
    <w:p>
      <w:pPr>
        <w:spacing w:after="80"/>
        <w:ind w:firstLine="454"/>
        <w:jc w:val="both"/>
      </w:pPr>
      <w:r>
        <w:rPr>
          <w:b/>
        </w:rPr>
        <w:t xml:space="preserve">MADDE 6 – </w:t>
      </w:r>
      <w:r>
        <w:t>İşyeri veya işyerinin bir bölümü hukuki bir işleme dayalı olarak başka birine devredildiğinde, devir tarihinde işyerinde veya bir bölümünde mevcut olan iş sözleşmeleri bütün hak ve borçları ile birlikte devralana geçer.</w:t>
      </w:r>
    </w:p>
    <w:p>
      <w:pPr>
        <w:spacing w:after="80"/>
        <w:ind w:firstLine="454"/>
        <w:jc w:val="both"/>
      </w:pPr>
      <w:r>
        <w:t>Devralan işveren, işçinin hizmet süresinin esas alındığı haklarda, işçinin devreden işveren yanında işe başladığı tarihe göre işlem yapmakla yükümlüdür.</w:t>
      </w:r>
    </w:p>
    <w:p>
      <w:pPr>
        <w:spacing w:after="80"/>
        <w:ind w:firstLine="454"/>
        <w:jc w:val="both"/>
      </w:pPr>
      <w:r>
        <w:t>Yukarıdaki hükümlere göre devir halinde, devirden önce doğmuş olan ve devir tarihinde ödenmesi gereken borçlardan devreden ve devralan işveren birlikte sorumludurlar. Ancak bu yükümlülüklerden devreden işverenin sorumluluğu devir tarihinden itibaren iki yıl ile sınırlıdır.</w:t>
      </w:r>
    </w:p>
    <w:p>
      <w:pPr>
        <w:spacing w:after="80"/>
        <w:ind w:firstLine="454"/>
        <w:jc w:val="both"/>
      </w:pPr>
      <w:r>
        <w:t>Tüzel kişiliğin birleşme veya katılma yada türünün değişmesiyle sona erme halinde birlikte sorumluluk hükümleri uygulanmaz.</w:t>
      </w:r>
    </w:p>
    <w:p>
      <w:pPr>
        <w:spacing w:after="80"/>
        <w:ind w:firstLine="454"/>
        <w:jc w:val="both"/>
      </w:pPr>
      <w:r>
        <w:t>Devreden veya devralan işveren iş sözleşmesini sırf işyerinin veya işyerinin bir bölümünün devrinden dolayı feshedemez ve devir işçi yönünden fesih için haklı sebep oluşturmaz. Devreden veya devralan işverenin ekonomik ve teknolojik sebeplerin yahut iş organizasyonu değişikliğinin gerekli kıldığı fesih hakları veya işçi ve işverenlerin haklı sebeplerden derhal fesih hakları saklıdır.</w:t>
      </w:r>
    </w:p>
    <w:p>
      <w:pPr>
        <w:spacing w:after="80"/>
        <w:ind w:firstLine="454"/>
        <w:jc w:val="both"/>
      </w:pPr>
      <w:r>
        <w:t>Yukarıdaki hükümler, iflas dolayısıyla malvarlığının tasfiyesi sonucu işyerinin veya bir bölümünün başkasına devri halinde uygulanmaz.</w:t>
      </w:r>
    </w:p>
    <w:p>
      <w:pPr>
        <w:keepNext/>
        <w:spacing w:before="200" w:after="40"/>
      </w:pPr>
      <w:r>
        <w:rPr>
          <w:b/>
        </w:rPr>
        <w:t>Geçici iş ilişkisi</w:t>
      </w:r>
    </w:p>
    <w:p>
      <w:pPr>
        <w:spacing w:after="80"/>
        <w:ind w:firstLine="454"/>
        <w:jc w:val="both"/>
      </w:pPr>
      <w:r>
        <w:rPr>
          <w:b/>
        </w:rPr>
        <w:t xml:space="preserve">MADDE 7 – </w:t>
      </w:r>
      <w:r>
        <w:rPr>
          <w:color w:val="666666"/>
          <w:sz w:val="17"/>
        </w:rPr>
        <w:t>(DEĞİŞİK MADDE RGT: 20.05.2016 RG NO: 29717 KANUN NO: 6715/1)</w:t>
      </w:r>
    </w:p>
    <w:p>
      <w:pPr>
        <w:spacing w:after="80"/>
        <w:ind w:firstLine="454"/>
        <w:jc w:val="both"/>
      </w:pPr>
      <w:r>
        <w:t>Geçici iş ilişkisi, özel istihdam bürosu aracılığıyla ya da holding bünyesi içinde veya aynı şirketler topluluğuna bağlı başka bir işyerinde görevlendirme yapılmak suretiyle kurulabilir.</w:t>
      </w:r>
    </w:p>
    <w:p>
      <w:pPr>
        <w:spacing w:after="80"/>
        <w:ind w:firstLine="454"/>
        <w:jc w:val="both"/>
      </w:pPr>
      <w:r>
        <w:t>Özel istihdam bürosu aracılığıyla geçici iş ilişkisi, Türkiye İş Kurumunca izin verilen özel istihdam bürosunun bir işverenle geçici işçi sağlama sözleşmesi yaparak bir işçisini geçici olarak bu işverene devri ile;</w:t>
      </w:r>
    </w:p>
    <w:p>
      <w:pPr>
        <w:spacing w:after="80"/>
        <w:ind w:firstLine="454"/>
        <w:jc w:val="both"/>
      </w:pPr>
      <w:r>
        <w:t>a) Bu Kanunun 13 üncü maddesinin beşinci fıkrası ile 74 üncü maddesinde belirtilen hallerde, işçinin askerlik hizmeti halinde ve iş sözleşmesinin askıda kaldığı diğer hallerde,</w:t>
      </w:r>
    </w:p>
    <w:p>
      <w:pPr>
        <w:spacing w:after="80"/>
        <w:ind w:firstLine="454"/>
        <w:jc w:val="both"/>
      </w:pPr>
      <w:r>
        <w:t>b) Mevsimlik tarım işlerinde,</w:t>
      </w:r>
    </w:p>
    <w:p>
      <w:pPr>
        <w:spacing w:after="80"/>
        <w:ind w:firstLine="454"/>
        <w:jc w:val="both"/>
      </w:pPr>
      <w:r>
        <w:t>c) Ev hizmetlerinde,</w:t>
      </w:r>
    </w:p>
    <w:p>
      <w:pPr>
        <w:spacing w:after="80"/>
        <w:ind w:firstLine="454"/>
        <w:jc w:val="both"/>
      </w:pPr>
      <w:r>
        <w:t>d) İşletmenin günlük işlerinden sayılmayan ve aralıklı olarak gördürülen işlerde,</w:t>
      </w:r>
    </w:p>
    <w:p>
      <w:pPr>
        <w:spacing w:after="80"/>
        <w:ind w:firstLine="454"/>
        <w:jc w:val="both"/>
      </w:pPr>
      <w:r>
        <w:t>e) İş sağlığı ve güvenliği bakımından acil olan işlerde veya üretimi önemli ölçüde etkileyen zorlayıcı nedenlerin ortaya çıkması halinde,</w:t>
      </w:r>
    </w:p>
    <w:p>
      <w:pPr>
        <w:spacing w:after="80"/>
        <w:ind w:firstLine="454"/>
        <w:jc w:val="both"/>
      </w:pPr>
      <w:r>
        <w:t>f) İşletmenin ortalama mal ve hizmet üretim kapasitesinin geçici iş ilişkisi kurulmasını gerektirecek ölçüde ve öngörülemeyen şekilde artması halinde,</w:t>
      </w:r>
    </w:p>
    <w:p>
      <w:pPr>
        <w:spacing w:after="80"/>
        <w:ind w:firstLine="454"/>
        <w:jc w:val="both"/>
      </w:pPr>
      <w:r>
        <w:t>g) Mevsimlik işler hariç dönemsellik arz eden iş artışları halinde, kurulabilir.</w:t>
      </w:r>
    </w:p>
    <w:p>
      <w:pPr>
        <w:spacing w:after="80"/>
        <w:ind w:firstLine="454"/>
        <w:jc w:val="both"/>
      </w:pPr>
      <w:r>
        <w:t>Geçici işçi sağlama sözleşmesi ikinci fıkranın (a) bendinde sayılan hallerin devamı süresince, (b) ve (c) bentlerinde sayılan hallerde süre sınırı olmaksızın, diğer bentlerde sayılan hallerde ise en fazla dört ay süreyle kurulabilir. Yapılan bu sözleşme ikinci fıkranın (g) bendi hariç toplam sekiz ayı geçmemek üzere en fazla iki defa yenilenebilir. Geçici işçi çalıştıran işveren, belirtilen sürenin sonunda aynı iş için altı ay geçmedikçe yeniden geçici işçi çalıştıramaz.</w:t>
      </w:r>
    </w:p>
    <w:p>
      <w:pPr>
        <w:spacing w:after="80"/>
        <w:ind w:firstLine="454"/>
        <w:jc w:val="both"/>
      </w:pPr>
      <w:r>
        <w:t>Bu Kanunun 29 uncu maddesi kapsamında toplu işçi çıkarılan işyerlerinde sekiz ay süresince, kamu kurum ve kuruluşlarında ve yer altında maden çıkarılan işyerlerinde bu maddenin ikinci fıkrası kapsamında geçici iş ilişkisi kurulamaz.</w:t>
      </w:r>
    </w:p>
    <w:p>
      <w:pPr>
        <w:spacing w:after="80"/>
        <w:ind w:firstLine="454"/>
        <w:jc w:val="both"/>
      </w:pPr>
      <w:r>
        <w:t>Geçici işçi çalıştıran işveren, grev ve lokavtın uygulanması sırasında 18/10/2012 tarihli ve 6356 sayılı Sendikalar ve Toplu İş Sözleşmesi Kanununun 65 inci maddesi hükümleri saklı kalmak kaydıyla geçici iş ilişkisiyle işçi çalıştıramaz.</w:t>
      </w:r>
    </w:p>
    <w:p>
      <w:pPr>
        <w:spacing w:after="80"/>
        <w:ind w:firstLine="454"/>
        <w:jc w:val="both"/>
      </w:pPr>
      <w:r>
        <w:t>İkinci fıkranın (f) bendi kapsamında geçici iş ilişkisi ile çalıştırılan işçi sayısı, işyerinde çalıştırılan işçi sayısının dörtte birini geçemez. Ancak, on ve daha az işçi çalıştırılan işyerlerinde beş işçiye kadar geçici iş ilişkisi kurulabilir. İşçi sayısının tespitinde, kısmi süreli iş sözleşmesine göre çalışanlar, çalışma süreleri dikkate alınarak tam süreli çalışmaya dönüştürülür. Geçici işçi sağlama sözleşmesi ile çalışan işçi, 30 uncu maddenin uygulanmasında özel istihdam bürosu ve geçici işçi çalıştıran işverenin işçi sayısına dahil edilmez.</w:t>
      </w:r>
    </w:p>
    <w:p>
      <w:pPr>
        <w:spacing w:after="80"/>
        <w:ind w:firstLine="454"/>
        <w:jc w:val="both"/>
      </w:pPr>
      <w:r>
        <w:t>Geçici işçi çalıştıran işveren, iş sözleşmesi feshedilen işçisini fesih tarihinden itibaren altı ay geçmeden geçici iş ilişkisi kapsamında çalıştıramaz.</w:t>
      </w:r>
    </w:p>
    <w:p>
      <w:pPr>
        <w:spacing w:after="80"/>
        <w:ind w:firstLine="454"/>
        <w:jc w:val="both"/>
      </w:pPr>
      <w:r>
        <w:t>Geçici işçi, geçici işçi çalıştıran işverenden özel istihdam bürosunun hizmet bedeline mahsup edilmek üzere avans veya borç alamaz.</w:t>
      </w:r>
    </w:p>
    <w:p>
      <w:pPr>
        <w:spacing w:after="80"/>
        <w:ind w:firstLine="454"/>
        <w:jc w:val="both"/>
      </w:pPr>
      <w:r>
        <w:t>Geçici işçi çalıştıran işveren;</w:t>
      </w:r>
    </w:p>
    <w:p>
      <w:pPr>
        <w:spacing w:after="80"/>
        <w:ind w:firstLine="454"/>
        <w:jc w:val="both"/>
      </w:pPr>
      <w:r>
        <w:t>a) İşin gereği ve geçici işçi sağlama sözleşmesine uygun olarak geçici işçisine talimat verme yetkisine sahiptir.</w:t>
      </w:r>
    </w:p>
    <w:p>
      <w:pPr>
        <w:spacing w:after="80"/>
        <w:ind w:firstLine="454"/>
        <w:jc w:val="both"/>
      </w:pPr>
      <w:r>
        <w:t>b) İşyerindeki açık iş pozisyonlarını geçici işçisine bildirmek ve Türkiye İş Kurumu tarafından istenecek belgeleri belirlenen sürelerle saklamakla yükümlüdür.</w:t>
      </w:r>
    </w:p>
    <w:p>
      <w:pPr>
        <w:spacing w:after="80"/>
        <w:ind w:firstLine="454"/>
        <w:jc w:val="both"/>
      </w:pPr>
      <w:r>
        <w:t>c) Geçici işçinin iş kazası ve meslek hastalığı hallerini özel istihdam bürosuna derhal, 31/5/2006 tarihli ve 5510 sayılı Sosyal Sigortalar ve Genel Sağlık Sigortası Kanununun 13 üncü ve 14 üncü maddelerine göre ilgili mercilere bildirmekle yükümlüdür.</w:t>
      </w:r>
    </w:p>
    <w:p>
      <w:pPr>
        <w:spacing w:after="80"/>
        <w:ind w:firstLine="454"/>
        <w:jc w:val="both"/>
      </w:pPr>
      <w:r>
        <w:t>d) Geçici işçileri çalıştıkları dönemlerde, işyerindeki sosyal hizmetlerden eşit muamele ilkesince yararlandırır. Geçici işçiler, çalışmadıkları dönemlerde ise özel istihdam bürosundaki eğitim ve çocuk bakım hizmetlerinden yararlandırılır.</w:t>
      </w:r>
    </w:p>
    <w:p>
      <w:pPr>
        <w:spacing w:after="80"/>
        <w:ind w:firstLine="454"/>
        <w:jc w:val="both"/>
      </w:pPr>
      <w:r>
        <w:t>e) İşyerindeki geçici işçilerin istihdam durumuna ilişkin bilgileri varsa işyeri sendika temsilcisine bildirmekle yükümlüdür.</w:t>
      </w:r>
    </w:p>
    <w:p>
      <w:pPr>
        <w:spacing w:after="80"/>
        <w:ind w:firstLine="454"/>
        <w:jc w:val="both"/>
      </w:pPr>
      <w:r>
        <w:t>f) 20/6/2012 tarihli ve 6331 sayılı İş Sağlığı ve Güvenliği Kanununun 17 nci maddesinin altıncı fıkrasında öngörülen eğitimleri vermekle ve iş sağlığı ve güvenliği açısından gereken tedbirleri almakla, geçici işçi de bu eğitimlere katılmakla yükümlüdür.</w:t>
      </w:r>
    </w:p>
    <w:p>
      <w:pPr>
        <w:spacing w:after="80"/>
        <w:ind w:firstLine="454"/>
        <w:jc w:val="both"/>
      </w:pPr>
      <w:r>
        <w:t>Geçici işçinin, geçici işçiyi çalıştıran işverenin işyerindeki çalışma süresince temel çalışma koşulları, bu işçilerin aynı işveren tarafından aynı iş için doğrudan istihdamı halinde sağlanacak koşulların altında olamaz.</w:t>
      </w:r>
    </w:p>
    <w:p>
      <w:pPr>
        <w:spacing w:after="80"/>
        <w:ind w:firstLine="454"/>
        <w:jc w:val="both"/>
      </w:pPr>
      <w:r>
        <w:t>Geçici iş ilişkisinde işveren özel istihdam bürosudur. Özel istihdam bürosu aracılığıyla geçici iş ilişkisi, geçici işçi ile iş sözleşmesi, geçici işçi çalıştıran işveren ile geçici işçi sağlama sözleşmesi yapmak suretiyle yazılı olarak kurulur. Özel istihdam bürosu ile geçici işçi çalıştıran işveren arasında yapılacak geçici işçi sağlama sözleşmesinde; sözleşmenin başlangıç ve bitiş tarihi, işin niteliği, özel istihdam bürosunun hizmet bedeli, varsa geçici işçi çalıştıran işverenin ve özel istihdam bürosunun özel yükümlülükleri yer alır. Geçici işçinin, Türkiye İş Kurumundan veya bir başka özel istihdam bürosundan hizmet almasını ya da iş görme edimini yerine getirdikten sonra geçici işçi olarak çalıştığı işveren veya farklı bir işverenin işyerinde çalışmasını engelleyen hükümler konulamaz. Geçici işçi ile yapılacak iş sözleşmesinde, işçinin ne kadar süre içerisinde işe çağrılmazsa haklı nedenle iş sözleşmesini feshedebileceği belirtilir. Bu süre üç ayı geçemez.</w:t>
      </w:r>
    </w:p>
    <w:p>
      <w:pPr>
        <w:spacing w:after="80"/>
        <w:ind w:firstLine="454"/>
        <w:jc w:val="both"/>
      </w:pPr>
      <w:r>
        <w:t>İkinci fıkranın (f) bendi kapsamında kurulan geçici iş ilişkisinde, geçici işçi çalıştıran işveren işyerinde bir ayın üzerinde çalışan geçici işçilerin ücretlerinin ödenip ödenmediğini çalıştığı süre boyunca her ay kontrol etmekle, özel istihdam bürosu ise ücretin ödendiğini gösteren belgeleri aylık olarak geçici işçi çalıştıran işverene ibraz etmekle yükümlüdür. Geçici işçi çalıştıran işveren, ödenmeyen ücretler mevcut ise bunlar ödenene kadar özel istihdam bürosunun alacağını ödemeyerek, özel istihdam bürosunun alacağından mahsup etmek kaydıyla geçici işçilerin en çok üç aya kadar olan ücretlerini doğrudan işçilerin banka hesabına yatırır. Ücreti ödenmeyen işçiler ve ödenmeyen ücret tutarları geçici işçi çalıştıran işveren tarafından çalışma ve iş kurumu il müdürlüğüne bildirilir.</w:t>
      </w:r>
    </w:p>
    <w:p>
      <w:pPr>
        <w:spacing w:after="80"/>
        <w:ind w:firstLine="454"/>
        <w:jc w:val="both"/>
      </w:pPr>
      <w:r>
        <w:t>Sözleşmede belirtilen sürenin dolmasına rağmen geçici iş ilişkisinin devam etmesi halinde, geçici işçi çalıştıran işveren ile işçi arasında sözleşmenin sona erme tarihinden itibaren belirsiz süreli iş sözleşmesi kurulmuş sayılır. Bu durumda özel istihdam bürosu işçinin geçici iş ilişkisinden kaynaklanan ücretinden, işçiyi gözetme borcundan ve sosyal sigorta primlerinden sözleşme süresiyle sınırlı olmak üzere sorumludur.</w:t>
      </w:r>
    </w:p>
    <w:p>
      <w:pPr>
        <w:spacing w:after="80"/>
        <w:ind w:firstLine="454"/>
        <w:jc w:val="both"/>
      </w:pPr>
      <w:r>
        <w:t>Geçici işçi, işyerine ve işe ilişkin olmak kaydıyla kusuru ile neden olduğu zarardan, geçici işçi çalıştıran işverene karşı sorumludur.</w:t>
      </w:r>
    </w:p>
    <w:p>
      <w:pPr>
        <w:spacing w:after="80"/>
        <w:ind w:firstLine="454"/>
        <w:jc w:val="both"/>
      </w:pPr>
      <w:r>
        <w:t>İşverenin, devir sırasında yazılı rızasını almak suretiyle bir işçisini, holding bünyesi içinde veya aynı şirketler topluluğuna bağlı başka bir işyerinde iş görme edimini yerine getirmek üzere geçici olarak devretmesi halinde de geçici iş ilişkisi kurulmuş olur. Bu fıkra kapsamında geçici iş ilişkisi, yazılı olarak altı ayı geçmemek üzere kurulabilir ve en fazla iki defa yenilenebilir. İşçisini geçici olarak devreden işverenin ücret ödeme yükümlülüğü devam eder. Geçici iş ilişkisi kurulan işveren, işçinin kendisinde çalıştığı sürede ödenmeyen ücretinden, işçiyi gözetme borcundan ve sosyal sigorta primlerinden, devreden işveren ile birlikte sorumludur. Dördüncü, beşinci, onuncu ve on dördüncü fıkralar ve dokuzuncu fıkranın (a) ve (f) bentleri ile (d) bendinin birinci cümlesinde düzenlenen hak ve yükümlülükler bu fıkraya göre kurulan geçici iş ilişkisinde de uygulanır.</w:t>
      </w:r>
    </w:p>
    <w:p>
      <w:pPr>
        <w:spacing w:before="360"/>
        <w:jc w:val="center"/>
      </w:pPr>
      <w:r>
        <w:rPr>
          <w:b/>
          <w:sz w:val="24"/>
        </w:rPr>
        <w:t>İKINCI BÖLÜM</w:t>
        <w:br/>
        <w:t>İş Sözleşmesi, Türleri ve Feshi</w:t>
      </w:r>
    </w:p>
    <w:p>
      <w:pPr>
        <w:keepNext/>
        <w:spacing w:before="200" w:after="40"/>
      </w:pPr>
      <w:r>
        <w:rPr>
          <w:b/>
        </w:rPr>
        <w:t>Tanım ve şekil</w:t>
      </w:r>
    </w:p>
    <w:p>
      <w:pPr>
        <w:spacing w:after="80"/>
        <w:ind w:firstLine="454"/>
        <w:jc w:val="both"/>
      </w:pPr>
      <w:r>
        <w:rPr>
          <w:b/>
        </w:rPr>
        <w:t xml:space="preserve">MADDE 8 – </w:t>
      </w:r>
      <w:r>
        <w:t>İş sözleşmesi, bir tarafın (işçi) bağımlı olarak iş görmeyi, diğer tarafın (işveren) da ücret ödemeyi üstlenmesinden oluşan sözleşmedir. İş sözleşmesi, Kanunda aksi belirtilmedikçe, özel bir şekle tabi değildir.</w:t>
      </w:r>
    </w:p>
    <w:p>
      <w:pPr>
        <w:spacing w:after="80"/>
        <w:ind w:firstLine="454"/>
        <w:jc w:val="both"/>
      </w:pPr>
      <w:r>
        <w:t>Süresi bir yıl ve daha fazla olan iş sözleşmelerinin yazılı şekilde yapılması zorunludur. Bu belgeler damga vergisi ve her çeşit resim ve harçtan muaftır.</w:t>
      </w:r>
    </w:p>
    <w:p>
      <w:pPr>
        <w:spacing w:after="80"/>
        <w:ind w:firstLine="454"/>
        <w:jc w:val="both"/>
      </w:pPr>
      <w:r>
        <w:t>Yazılı sözleşme yapılmayan hallerde işveren işçiye en geç iki ay içinde genel ve özel çalışma koşullarını, günlük yada haftalık çalışma süresini, temel ücreti ve varsa ücret eklerini, ücret ödeme dönemini, süresi belirli ise sözleşmenin süresini, fesih halinde tarafların uymak zorunda oldukları hükümleri gösteren yazılı bir belge vermekle yükümlüdür. Süresi bir ayı geçmeyen belirli süreli iş sözleşmelerinde bu fıkra hükmü uygulanmaz. İş sözleşmesi iki aylık süre dolmadan sona ermiş ise, bu bilgilerin en geç sona erme tarihinde işçiye yazılı olarak verilmesi zorunludur.</w:t>
      </w:r>
    </w:p>
    <w:p>
      <w:pPr>
        <w:keepNext/>
        <w:spacing w:before="200" w:after="40"/>
      </w:pPr>
      <w:r>
        <w:rPr>
          <w:b/>
        </w:rPr>
        <w:t>Türü ve çalışma biçimlerini belirleme serbestisi</w:t>
      </w:r>
    </w:p>
    <w:p>
      <w:pPr>
        <w:spacing w:after="80"/>
        <w:ind w:firstLine="454"/>
        <w:jc w:val="both"/>
      </w:pPr>
      <w:r>
        <w:rPr>
          <w:b/>
        </w:rPr>
        <w:t xml:space="preserve">MADDE 9 – </w:t>
      </w:r>
      <w:r>
        <w:t>Taraflar iş sözleşmesini, Kanun hükümleriyle getirilen sınırlamalar saklı kalmak koşuluyla, ihtiyaçlarına uygun türde düzenleyebilirler.</w:t>
      </w:r>
    </w:p>
    <w:p>
      <w:pPr>
        <w:spacing w:after="80"/>
        <w:ind w:firstLine="454"/>
        <w:jc w:val="both"/>
      </w:pPr>
      <w:r>
        <w:t>İş sözleşmeleri belirli veya belirsiz süreli yapılır. Bu sözleşmeler çalışma biçimleri bakımından tam süreli veya kısmi süreli yahut deneme süreli yada diğer türde oluşturulabilir.</w:t>
      </w:r>
    </w:p>
    <w:p>
      <w:pPr>
        <w:keepNext/>
        <w:spacing w:before="200" w:after="40"/>
      </w:pPr>
      <w:r>
        <w:rPr>
          <w:b/>
        </w:rPr>
        <w:t>Sürekli ve süreksiz işlerdeki iş sözleşmeleri</w:t>
      </w:r>
    </w:p>
    <w:p>
      <w:pPr>
        <w:spacing w:after="80"/>
        <w:ind w:firstLine="454"/>
        <w:jc w:val="both"/>
      </w:pPr>
      <w:r>
        <w:rPr>
          <w:b/>
        </w:rPr>
        <w:t xml:space="preserve">MADDE 10 – </w:t>
      </w:r>
      <w:r>
        <w:t>Nitelikleri bakımından en çok otuz iş günü süren işlere süreksiz iş, bundan fazla devam edenlere sürekli iş denir.</w:t>
      </w:r>
    </w:p>
    <w:p>
      <w:pPr>
        <w:spacing w:after="80"/>
        <w:ind w:firstLine="454"/>
        <w:jc w:val="both"/>
      </w:pPr>
      <w:r>
        <w:t>Bu Kanunun 3, 8, 12, 13, 14, 15, 17, 23, 24, 25, 26, 27, 28, 29, 30, 31, 34, 53, 54, 55, 56, 57, 58, 59, 75, 80 ve geçici 6 ncı maddeleri süreksiz işlerde yapılan iş sözleşmelerinde uygulanmaz. Süreksiz işlerde, bu maddelerde düzenlenen konularda Borçlar Kanunu hükümleri uygulanır.</w:t>
      </w:r>
    </w:p>
    <w:p>
      <w:pPr>
        <w:keepNext/>
        <w:spacing w:before="200" w:after="40"/>
      </w:pPr>
      <w:r>
        <w:rPr>
          <w:b/>
        </w:rPr>
        <w:t>Belirli ve belirsiz süreli iş sözleşmesi</w:t>
      </w:r>
    </w:p>
    <w:p>
      <w:pPr>
        <w:spacing w:after="80"/>
        <w:ind w:firstLine="454"/>
        <w:jc w:val="both"/>
      </w:pPr>
      <w:r>
        <w:rPr>
          <w:b/>
        </w:rPr>
        <w:t xml:space="preserve">MADDE 11 – </w:t>
      </w:r>
      <w:r>
        <w:t>İş ilişkisinin bir süreye bağlı olarak yapılmadığı halde sözleşme belirsiz süreli sayılır.</w:t>
      </w:r>
    </w:p>
    <w:p>
      <w:pPr>
        <w:spacing w:after="80"/>
        <w:ind w:firstLine="454"/>
        <w:jc w:val="both"/>
      </w:pPr>
      <w:r>
        <w:t>Belirli süreli işlerde veya belli bir işin tamamlanması veya belirli bir olgunun ortaya çıkması gibi objektif koşullara bağlı olarak işveren ile işçi arasında yazılı şekilde yapılan iş sözleşmesi belirli süreli iş sözleşmesidir.</w:t>
      </w:r>
    </w:p>
    <w:p>
      <w:pPr>
        <w:spacing w:after="80"/>
        <w:ind w:firstLine="454"/>
        <w:jc w:val="both"/>
      </w:pPr>
      <w:r>
        <w:t>Belirli süreli iş sözleşmesi, esaslı bir neden olmadıkça, birden fazla üst üste (zincirleme) yapılamaz.</w:t>
      </w:r>
    </w:p>
    <w:p>
      <w:pPr>
        <w:spacing w:after="80"/>
        <w:ind w:firstLine="454"/>
        <w:jc w:val="both"/>
      </w:pPr>
      <w:r>
        <w:t>Aksi halde iş sözleşmesi başlangıçtan itibaren belirsiz süreli kabul edilir.</w:t>
      </w:r>
    </w:p>
    <w:p>
      <w:pPr>
        <w:spacing w:after="80"/>
        <w:ind w:firstLine="454"/>
        <w:jc w:val="both"/>
      </w:pPr>
      <w:r>
        <w:t>Esaslı nedene dayalı zincirleme iş sözleşmeleri, belirli süreli olma özelliğini korurlar.</w:t>
      </w:r>
    </w:p>
    <w:p>
      <w:pPr>
        <w:keepNext/>
        <w:spacing w:before="200" w:after="40"/>
      </w:pPr>
      <w:r>
        <w:rPr>
          <w:b/>
        </w:rPr>
        <w:t>Belirli ve belirsiz süreli iş sözleşmesi ayırımın sınırları</w:t>
      </w:r>
    </w:p>
    <w:p>
      <w:pPr>
        <w:spacing w:after="80"/>
        <w:ind w:firstLine="454"/>
        <w:jc w:val="both"/>
      </w:pPr>
      <w:r>
        <w:rPr>
          <w:b/>
        </w:rPr>
        <w:t xml:space="preserve">MADDE 12 – </w:t>
      </w:r>
      <w:r>
        <w:t>Belirli süreli iş sözleşmesi ile çalıştırılan işçi, ayırımı haklı kılan bir neden olmadıkça, salt iş sözleşmesinin süreli olmasından dolayı belirsiz süreli iş sözleşmesiyle çalıştırılan emsal işçiye göre farklı işleme tabi tutulamaz.</w:t>
      </w:r>
    </w:p>
    <w:p>
      <w:pPr>
        <w:spacing w:after="80"/>
        <w:ind w:firstLine="454"/>
        <w:jc w:val="both"/>
      </w:pPr>
      <w:r>
        <w:t>Belirli süreli iş sözleşmesi ile çalışan işçiye, belirli bir zaman ölçüt alınarak ödenecek ücret ve paraya ilişkin bölünebilir menfaatler, işçinin çalıştığı süreye orantılı olarak verilir. Herhangi bir çalışma şartından yararlanmak için aynı işyeri veya işletmede geçirilen kıdem arandığında belirli süreli iş sözleşmesine göre çalışan işçi için farklı kıdem uygulanmasını haklı gösteren bir neden olmadıkça, belirsiz süreli iş sözleşmesi ile çalışan emsal işçi hakkında esas alınan kıdem uygulanır.</w:t>
      </w:r>
    </w:p>
    <w:p>
      <w:pPr>
        <w:spacing w:after="80"/>
        <w:ind w:firstLine="454"/>
        <w:jc w:val="both"/>
      </w:pPr>
      <w:r>
        <w:t>Emsal işçi, işyerinde aynı veya benzeri işte belirsiz süreli iş sözleşmesiyle çalıştırılan işçidir.</w:t>
      </w:r>
    </w:p>
    <w:p>
      <w:pPr>
        <w:spacing w:after="80"/>
        <w:ind w:firstLine="454"/>
        <w:jc w:val="both"/>
      </w:pPr>
      <w:r>
        <w:t>İşyerinde böyle bir işçi bulunmadığı takdirde, o işkolunda şartlara uygun bir işyerinde aynı veya benzer işi üstlenen belirsiz süreli iş sözleşmesiyle çalıştırılan işçi dikkate alınır.</w:t>
      </w:r>
    </w:p>
    <w:p>
      <w:pPr>
        <w:keepNext/>
        <w:spacing w:before="200" w:after="40"/>
      </w:pPr>
      <w:r>
        <w:rPr>
          <w:b/>
        </w:rPr>
        <w:t>Kısmi süreli ve tam süreli iş sözleşmesi</w:t>
      </w:r>
    </w:p>
    <w:p>
      <w:pPr>
        <w:spacing w:after="80"/>
        <w:ind w:firstLine="454"/>
        <w:jc w:val="both"/>
      </w:pPr>
      <w:r>
        <w:rPr>
          <w:b/>
        </w:rPr>
        <w:t xml:space="preserve">MADDE 13 – </w:t>
      </w:r>
      <w:r>
        <w:t>İşçinin normal haftalık çalışma süresinin, tam süreli iş sözleşmesiyle çalışan emsal işçiye göre önemli ölçüde daha az belirlenmesi durumunda sözleşme kısmi süreli iş sözleşmesidir.</w:t>
      </w:r>
    </w:p>
    <w:p>
      <w:pPr>
        <w:spacing w:after="80"/>
        <w:ind w:firstLine="454"/>
        <w:jc w:val="both"/>
      </w:pPr>
      <w:r>
        <w:t>Kısmi süreli iş sözleşmesi ile çalıştırılan işçi, ayırımı haklı kılan bir neden olmadıkça, salt iş sözleşmesinin kısmi süreli olmasından dolayı tam süreli emsal işçiye göre farklı işleme tabi tutulamaz. Kısmi süreli çalışan işçinin ücret ve paraya ilişkin bölünebilir menfaatleri, tam süreli emsal işçiye göre çalıştığı süreye orantılı olarak ödenir.</w:t>
      </w:r>
    </w:p>
    <w:p>
      <w:pPr>
        <w:spacing w:after="80"/>
        <w:ind w:firstLine="454"/>
        <w:jc w:val="both"/>
      </w:pPr>
      <w:r>
        <w:t>Emsal işçi, işyerinde aynı veya benzeri işte tam süreli çalıştırılan işçidir. İşyerinde böyle bir işçi bulunmadığı takdirde, o işkolunda şartlara uygun işyerinde aynı veya benzer işi üstlenen tam süreli iş sözleşmesiyle çalıştırılan işçi esas alınır.</w:t>
      </w:r>
    </w:p>
    <w:p>
      <w:pPr>
        <w:spacing w:after="80"/>
        <w:ind w:firstLine="454"/>
        <w:jc w:val="both"/>
      </w:pPr>
      <w:r>
        <w:t>İşyerinde çalışan işçilerin, niteliklerine uygun açık yer bulunduğunda kısmi süreliden tam süreliye veya tam süreliden kısmi süreliye geçirilme istekleri işverence dikkate alınır ve boş yerler zamanında duyurulur.</w:t>
      </w:r>
    </w:p>
    <w:p>
      <w:pPr>
        <w:spacing w:after="80"/>
        <w:ind w:firstLine="454"/>
        <w:jc w:val="both"/>
      </w:pPr>
      <w:r>
        <w:rPr>
          <w:color w:val="666666"/>
          <w:sz w:val="17"/>
        </w:rPr>
        <w:t>(EKLENMİŞ FIKRA RGT: 10.02.2016 RG NO: 29620 KANUN NO: 6663/21)</w:t>
      </w:r>
    </w:p>
    <w:p>
      <w:pPr>
        <w:spacing w:after="80"/>
        <w:ind w:firstLine="454"/>
        <w:jc w:val="both"/>
      </w:pPr>
      <w:r>
        <w:t>Bu kanunun 74 üncü maddesinde öngörülen izinlerin bitiminden sonra mecburi ilköğretim çağının başladığı tarihi takip eden ay başına kadar bu maddeye göre ebeveynlerden biri kısmi süreli çalışma talebinde bulunabilir. Bu talep işveren tarafından karşılanır ve geçerli fesih nedeni sayılmaz. Bu fıkra kapsamında kısmi süreli çalışmaya başlayan işçi, aynı çocuk için bir daha bu haktan faydalanmamak üzere tam zamanlı çalışmaya dönebilir. Kısmi süreli çalışmaya geçen işçinin tam zamanlı çalışmaya başlaması durumunda yerine işe alınan işçinin iş sözleşmesi kendiliğinden sona erer. Bu haktan faydalanmak veya tam zamanlı çalışmaya geri dönmek isteyen işçi işverene bunu en az bir ay önce yazılı olarak bildirir. Ebeveynlerden birinin çalışmaması hâlinde, çalışan eş kısmi süreli çalışma talebinde bulunamaz. Üç yaşını doldurmamış bir çocuğu eşiyle birlikte veya münferiden evlat edinenler de çocuğun fiilen teslim edildiği tarihten itibaren bu haktan faydalanır.</w:t>
      </w:r>
    </w:p>
    <w:p>
      <w:pPr>
        <w:spacing w:after="80"/>
        <w:ind w:firstLine="454"/>
        <w:jc w:val="both"/>
      </w:pPr>
      <w:r>
        <w:rPr>
          <w:color w:val="666666"/>
          <w:sz w:val="17"/>
        </w:rPr>
        <w:t>(EKLENMİŞ FIKRA RGT: 10.02.2016 RG NO: 29620 KANUN NO: 6663/21)</w:t>
      </w:r>
    </w:p>
    <w:p>
      <w:pPr>
        <w:spacing w:after="80"/>
        <w:ind w:firstLine="454"/>
        <w:jc w:val="both"/>
      </w:pPr>
      <w:r>
        <w:t>Beşinci fıkra kapsamında hangi sektör veya işlerde kısmi çalışma yapılabileceği ile uygulamaya ilişkin usul ve esaslar Çalışma ve Sosyal Güvenlik Bakanlığınca çıkarılacak yönetmelikle belirlenir.</w:t>
      </w:r>
    </w:p>
    <w:p>
      <w:pPr>
        <w:keepNext/>
        <w:spacing w:before="200" w:after="40"/>
      </w:pPr>
      <w:r>
        <w:rPr>
          <w:b/>
        </w:rPr>
        <w:t>Çağrı üzerine çalışma ve uzaktan çalışma</w:t>
      </w:r>
    </w:p>
    <w:p>
      <w:pPr>
        <w:spacing w:after="80"/>
        <w:ind w:firstLine="454"/>
        <w:jc w:val="both"/>
      </w:pPr>
      <w:r>
        <w:rPr>
          <w:b/>
        </w:rPr>
        <w:t xml:space="preserve">MADDE 14 – </w:t>
      </w:r>
      <w:r>
        <w:t>Yazılı sözleşme ile işçinin yapmayı üstlendiği işle ilgili olarak kendisine ihtiyaç duyulması halinde iş görme ediminin yerine getirileceğinin kararlaştırıldığı iş ilişkisi, çağrı üzerine çalışmaya dayalı kısmi süreli bir iş sözleşmesidir.</w:t>
      </w:r>
    </w:p>
    <w:p>
      <w:pPr>
        <w:spacing w:after="80"/>
        <w:ind w:firstLine="454"/>
        <w:jc w:val="both"/>
      </w:pPr>
      <w:r>
        <w:t>Hafta, ay veya yıl gibi bir zaman dilimi içinde işçinin ne kadar süreyle çalışacağını taraflar belirlemedikleri takdirde, haftalık çalışma süresi yirmi saat kararlaştırılmış sayılır. Çağrı üzerine çalıştırılmak için belirlenen sürede işçi çalıştırılsın veya çalıştırılmasın ücrete hak kazanır.</w:t>
      </w:r>
    </w:p>
    <w:p>
      <w:pPr>
        <w:spacing w:after="80"/>
        <w:ind w:firstLine="454"/>
        <w:jc w:val="both"/>
      </w:pPr>
      <w:r>
        <w:t>İşçiden iş görme borcunu yerine getirmesini çağrı yoluyla talep hakkına sahip olan işveren, bu çağrıyı, aksi kararlaştırılmadıkça, işçinin çalışacağı zamandan en az dört gün önce yapmak zorundadır. Süreye uygun çağrı üzerine işçi iş görme edimini yerine getirmekle yükümlüdür. Sözleşmede günlük çalışma süresi kararlaştırılmamış ise, işveren her çağrıda işçiyi günde en az dört saat üst üste çalıştırmak zorundadır.</w:t>
      </w:r>
    </w:p>
    <w:p>
      <w:pPr>
        <w:spacing w:after="80"/>
        <w:ind w:firstLine="454"/>
        <w:jc w:val="both"/>
      </w:pPr>
      <w:r>
        <w:rPr>
          <w:color w:val="666666"/>
          <w:sz w:val="17"/>
        </w:rPr>
        <w:t>(EKLENMİŞ FIKRA RGT: 20.05.2016 RG NO: 29717 KANUN NO: 6715/2)</w:t>
      </w:r>
    </w:p>
    <w:p>
      <w:pPr>
        <w:spacing w:after="80"/>
        <w:ind w:firstLine="454"/>
        <w:jc w:val="both"/>
      </w:pPr>
      <w:r>
        <w:t>Uzaktan çalışma; işçinin, işveren tarafından oluşturulan iş organizasyonu kapsamında iş görme edimini evinde ya da teknolojik iletişim araçları ile işyeri dışında yerine getirmesi esasına dayalı ve yazılı olarak kurulan iş ilişkisidir.</w:t>
      </w:r>
    </w:p>
    <w:p>
      <w:pPr>
        <w:spacing w:after="80"/>
        <w:ind w:firstLine="454"/>
        <w:jc w:val="both"/>
      </w:pPr>
      <w:r>
        <w:rPr>
          <w:color w:val="666666"/>
          <w:sz w:val="17"/>
        </w:rPr>
        <w:t>(EKLENMİŞ FIKRA RGT: 20.05.2016 RG NO: 29717 KANUN NO: 6715/2)</w:t>
      </w:r>
    </w:p>
    <w:p>
      <w:pPr>
        <w:spacing w:after="80"/>
        <w:ind w:firstLine="454"/>
        <w:jc w:val="both"/>
      </w:pPr>
      <w:r>
        <w:t>Dördüncü fıkraya göre yapılacak iş sözleşmesinde; işin tanımı, yapılma şekli, işin süresi ve yeri, ücret ve ücretin ödenmesine ilişkin hususlar, işveren tarafından sağlanan ekipman ve bunların korunmasına ilişkin yükümlülükler, işverenin işçiyle iletişim kurması ile genel ve özel çalışma şartlarına ilişkin hükümler yer alır.</w:t>
      </w:r>
    </w:p>
    <w:p>
      <w:pPr>
        <w:spacing w:after="80"/>
        <w:ind w:firstLine="454"/>
        <w:jc w:val="both"/>
      </w:pPr>
      <w:r>
        <w:rPr>
          <w:color w:val="666666"/>
          <w:sz w:val="17"/>
        </w:rPr>
        <w:t>(EKLENMİŞ FIKRA RGT: 20.05.2016 RG NO: 29717 KANUN NO: 6715/2)</w:t>
      </w:r>
    </w:p>
    <w:p>
      <w:pPr>
        <w:spacing w:after="80"/>
        <w:ind w:firstLine="454"/>
        <w:jc w:val="both"/>
      </w:pPr>
      <w:r>
        <w:t>Uzaktan çalışmada işçiler, esaslı neden olmadıkça salt iş sözleşmesinin niteliğinden ötürü emsal işçiye göre farklı işleme tabi tutulamaz. İşveren, uzaktan çalışma ilişkisiyle iş verdiği çalışanın yaptığı işin niteliğini dikkate alarak iş sağlığı ve güvenliği önlemleri hususunda çalışanı bilgilendirmek, gerekli eğitimi vermek, sağlık gözetimini sağlamak ve sağladığı ekipmanla ilgili gerekli iş güvenliği tedbirlerini almakla yükümlüdür.</w:t>
      </w:r>
    </w:p>
    <w:p>
      <w:pPr>
        <w:spacing w:after="80"/>
        <w:ind w:firstLine="454"/>
        <w:jc w:val="both"/>
      </w:pPr>
      <w:r>
        <w:rPr>
          <w:color w:val="666666"/>
          <w:sz w:val="17"/>
        </w:rPr>
        <w:t>(EKLENMİŞ FIKRA RGT: 20.05.2016 RG NO: 29717 KANUN NO: 6715/2)</w:t>
      </w:r>
    </w:p>
    <w:p>
      <w:pPr>
        <w:spacing w:after="80"/>
        <w:ind w:firstLine="454"/>
        <w:jc w:val="both"/>
      </w:pPr>
      <w:r>
        <w:t>Uzaktan çalışmanın usul ve esasları, işin niteliği dikkate alınarak hangi işlerde uzaktan çalışmanın yapılamayacağı, verilerin korunması ve paylaşılmasına ilişkin işletme kurallarının uygulanması ile diğer hususlar Çalışma ve Sosyal Güvenlik Bakanlığı tarafından çıkarılan yönetmelikle belirlenir.</w:t>
      </w:r>
    </w:p>
    <w:p>
      <w:pPr>
        <w:keepNext/>
        <w:spacing w:before="200" w:after="40"/>
      </w:pPr>
      <w:r>
        <w:rPr>
          <w:b/>
        </w:rPr>
        <w:t>Deneme süreli iş sözleşmesi</w:t>
      </w:r>
    </w:p>
    <w:p>
      <w:pPr>
        <w:spacing w:after="80"/>
        <w:ind w:firstLine="454"/>
        <w:jc w:val="both"/>
      </w:pPr>
      <w:r>
        <w:rPr>
          <w:b/>
        </w:rPr>
        <w:t xml:space="preserve">MADDE 15 – </w:t>
      </w:r>
      <w:r>
        <w:t>Taraflarca iş sözleşmesine bir deneme kaydı konulduğunda, bunun süresi en çok iki ay olabilir. Ancak deneme süresi toplu iş sözleşmeleriyle dört aya kadar uzatılabilir.</w:t>
      </w:r>
    </w:p>
    <w:p>
      <w:pPr>
        <w:spacing w:after="80"/>
        <w:ind w:firstLine="454"/>
        <w:jc w:val="both"/>
      </w:pPr>
      <w:r>
        <w:t>Deneme süresi içinde taraflar iş sözleşmesini bildirim süresine gerek olmaksızın ve tazminatsız feshedebilir. İşçinin çalıştığı günler için ücret ve diğer hakları saklıdır.</w:t>
      </w:r>
    </w:p>
    <w:p>
      <w:pPr>
        <w:keepNext/>
        <w:spacing w:before="200" w:after="40"/>
      </w:pPr>
      <w:r>
        <w:rPr>
          <w:b/>
        </w:rPr>
        <w:t>Takım sözleşmesi ile oluşturulan iş sözleşmeleri</w:t>
      </w:r>
    </w:p>
    <w:p>
      <w:pPr>
        <w:spacing w:after="80"/>
        <w:ind w:firstLine="454"/>
        <w:jc w:val="both"/>
      </w:pPr>
      <w:r>
        <w:rPr>
          <w:b/>
        </w:rPr>
        <w:t xml:space="preserve">MADDE 16 – </w:t>
      </w:r>
      <w:r>
        <w:t>Birden çok işçinin meydana getirdiği bir takımı temsilen bu işçilerden birinin, takım kılavuzu sıfatıyla işverenle yaptığı sözleşmeye takım sözleşmesi denir.</w:t>
      </w:r>
    </w:p>
    <w:p>
      <w:pPr>
        <w:spacing w:after="80"/>
        <w:ind w:firstLine="454"/>
        <w:jc w:val="both"/>
      </w:pPr>
      <w:r>
        <w:t>Takım sözleşmesinin, oluşturulacak iş sözleşmeleri için hangi süre kararlaştırılmış olursa olsun, yazılı yapılması gerekir. Sözleşmede her işçinin kimliği ve alacağı ücret ayrı ayrı gösterilir.</w:t>
      </w:r>
    </w:p>
    <w:p>
      <w:pPr>
        <w:spacing w:after="80"/>
        <w:ind w:firstLine="454"/>
        <w:jc w:val="both"/>
      </w:pPr>
      <w:r>
        <w:t>Takım sözleşmesinde isimleri yazılı işçilerden her birinin işe başlamasıyla, o işçi ile işveren arasında takım sözleşmesinde belirlenen şartlarla bir iş sözleşmesi yapılmış sayılır. Ancak, takım sözleşmesi hakkında Borçlar Kanununun 110 uncu maddesi hükmü de uygulanır.</w:t>
      </w:r>
    </w:p>
    <w:p>
      <w:pPr>
        <w:spacing w:after="80"/>
        <w:ind w:firstLine="454"/>
        <w:jc w:val="both"/>
      </w:pPr>
      <w:r>
        <w:t>İşe başlamasıyla iş sözleşmesi kurulan işçilere ücretlerini işveren veya işveren vekili her birine ayrı ayrı ödemek zorundadır. Takım kılavuzu için, takıma dahil işçilerin ücretlerinden işe aracılık veya benzeri bir nedenle kesinti yapılamaz.</w:t>
      </w:r>
    </w:p>
    <w:p>
      <w:pPr>
        <w:keepNext/>
        <w:spacing w:before="200" w:after="40"/>
      </w:pPr>
      <w:r>
        <w:rPr>
          <w:b/>
        </w:rPr>
        <w:t>Süreli fesih</w:t>
      </w:r>
    </w:p>
    <w:p>
      <w:pPr>
        <w:spacing w:after="80"/>
        <w:ind w:firstLine="454"/>
        <w:jc w:val="both"/>
      </w:pPr>
      <w:r>
        <w:rPr>
          <w:b/>
        </w:rPr>
        <w:t xml:space="preserve">MADDE 17 – </w:t>
      </w:r>
      <w:r>
        <w:t>Belirsiz süreli iş sözleşmelerinin feshinden önce durumun diğer tarafa bildirilmesi gerekir.</w:t>
      </w:r>
    </w:p>
    <w:p>
      <w:pPr>
        <w:spacing w:after="80"/>
        <w:ind w:firstLine="454"/>
        <w:jc w:val="both"/>
      </w:pPr>
      <w:r>
        <w:t>İş sözleşmeleri;</w:t>
      </w:r>
    </w:p>
    <w:p>
      <w:pPr>
        <w:spacing w:after="80"/>
        <w:ind w:firstLine="454"/>
        <w:jc w:val="both"/>
      </w:pPr>
      <w:r>
        <w:t>a) İşi altı aydan az sürmüş olan işçi için, bildirimin diğer tarafa yapılmasından başlayarak iki hafta sonra,</w:t>
      </w:r>
    </w:p>
    <w:p>
      <w:pPr>
        <w:spacing w:after="80"/>
        <w:ind w:firstLine="454"/>
        <w:jc w:val="both"/>
      </w:pPr>
      <w:r>
        <w:t>b) İşi altı aydan bir buçuk yıla kadar sürmüş olan işçi için, bildirimin diğer tarafa yapılmasından başlayarak dört hafta sonra,</w:t>
      </w:r>
    </w:p>
    <w:p>
      <w:pPr>
        <w:spacing w:after="80"/>
        <w:ind w:firstLine="454"/>
        <w:jc w:val="both"/>
      </w:pPr>
      <w:r>
        <w:t>c) İşi bir buçuk yıldan üç yıla kadar sürmüş olan işçi için, bildirimin diğer tarafa yapılmasından başlayarak altı hafta sonra,</w:t>
      </w:r>
    </w:p>
    <w:p>
      <w:pPr>
        <w:spacing w:after="80"/>
        <w:ind w:firstLine="454"/>
        <w:jc w:val="both"/>
      </w:pPr>
      <w:r>
        <w:t>d) İşi üç yıldan fazla sürmüş işçi için, bildirim yapılmasından başlayarak sekiz hafta sonra, Feshedilmiş sayılır.</w:t>
      </w:r>
    </w:p>
    <w:p>
      <w:pPr>
        <w:spacing w:after="80"/>
        <w:ind w:firstLine="454"/>
        <w:jc w:val="both"/>
      </w:pPr>
      <w:r>
        <w:t>Bu süreler asgari olup sözleşmeler ile artırılabilir.</w:t>
      </w:r>
    </w:p>
    <w:p>
      <w:pPr>
        <w:spacing w:after="80"/>
        <w:ind w:firstLine="454"/>
        <w:jc w:val="both"/>
      </w:pPr>
      <w:r>
        <w:t>Bildirim şartına uymayan taraf, bildirim süresine ilişkin ücret tutarında tazminat ödemek zorundadır.</w:t>
      </w:r>
    </w:p>
    <w:p>
      <w:pPr>
        <w:spacing w:after="80"/>
        <w:ind w:firstLine="454"/>
        <w:jc w:val="both"/>
      </w:pPr>
      <w:r>
        <w:t>İşveren bildirim süresine ait ücreti peşin vermek suretiyle iş sözleşmesini feshedebilir.</w:t>
      </w:r>
    </w:p>
    <w:p>
      <w:pPr>
        <w:spacing w:after="80"/>
        <w:ind w:firstLine="454"/>
        <w:jc w:val="both"/>
      </w:pPr>
      <w:r>
        <w:t>İşverenin bildirim şartına uymaması veya bildirim süresine ait ücreti peşin ödeyerek sözleşmeyi feshetmesi, bu Kanunun 18, 19, 20 ve 21 inci maddesi hükümlerinin uygulanmasına engel olmaz. 18 inci maddenin birinci fıkrası uyarınca bu Kanunun 18, 19, 20 ve 21 inci maddelerinin uygulanma alanı dışında kalan işçilerin iş sözleşmesinin, fesih hakkının kötüye kullanılarak sona erdirildiği durumlarda işçiye bildirim süresinin üç katı tutarında tazminat ödenir. Fesih için bildirim şartına da uyulmaması ayrıca dördüncü fıkra uyarınca tazminat ödenmesini gerektirir.</w:t>
      </w:r>
    </w:p>
    <w:p>
      <w:pPr>
        <w:spacing w:after="80"/>
        <w:ind w:firstLine="454"/>
        <w:jc w:val="both"/>
      </w:pPr>
      <w:r>
        <w:t>Bu maddeye göre ödenecek tazminatlar ile bildirim sürelerine ait peşin ödenecek ücretin hesabında 32 nci maddenin birinci fıkrasında yazılan ücrete ek olarak işçiye sağlanmış para veya para ile ölçülmesi mümkün sözleşme ve Kanundan doğan menfaatler de göz önünde tutulur.</w:t>
      </w:r>
    </w:p>
    <w:p>
      <w:pPr>
        <w:keepNext/>
        <w:spacing w:before="200" w:after="40"/>
      </w:pPr>
      <w:r>
        <w:rPr>
          <w:b/>
        </w:rPr>
        <w:t>Feshin geçerli sebebe dayandırılması</w:t>
      </w:r>
    </w:p>
    <w:p>
      <w:pPr>
        <w:spacing w:after="80"/>
        <w:ind w:firstLine="454"/>
        <w:jc w:val="both"/>
      </w:pPr>
      <w:r>
        <w:rPr>
          <w:b/>
        </w:rPr>
        <w:t xml:space="preserve">MADDE 18 – </w:t>
      </w:r>
      <w:r>
        <w:t>Otuz veya daha fazla işçi çalıştıran işyerlerinde en az altı aylık kıdemi olan işçinin belirsiz süreli iş sözleşmesini fesheden işveren, işçinin yeterliliğinden veya davranışlarından ya da işletmenin, işyerinin veya işin gereklerinden kaynaklanan geçerli bir sebebe dayanmak zorundadır.</w:t>
      </w:r>
    </w:p>
    <w:p>
      <w:pPr>
        <w:spacing w:after="80"/>
        <w:ind w:firstLine="454"/>
        <w:jc w:val="both"/>
      </w:pPr>
      <w:r>
        <w:rPr>
          <w:color w:val="666666"/>
          <w:sz w:val="17"/>
        </w:rPr>
        <w:t>(EKLENMİŞ CÜMLE RGT: 11.09.2014 RG NO: 29116 MÜKERRER KANUN NO: 6552/2)</w:t>
      </w:r>
      <w:r>
        <w:t xml:space="preserve"> Yer altı işlerinde çalışan işçilerde kıdem şartı aranmaz.</w:t>
      </w:r>
    </w:p>
    <w:p>
      <w:pPr>
        <w:spacing w:after="80"/>
        <w:ind w:firstLine="454"/>
        <w:jc w:val="both"/>
      </w:pPr>
      <w:r>
        <w:t>Altı aylık kıdem hesabında bu Kanunun 66 ncı maddesindeki süreler dikkate alınır.</w:t>
      </w:r>
    </w:p>
    <w:p>
      <w:pPr>
        <w:spacing w:after="80"/>
        <w:ind w:firstLine="454"/>
        <w:jc w:val="both"/>
      </w:pPr>
      <w:r>
        <w:t>Özellikle aşağıdaki hususlar fesih için geçerli bir sebep oluşturmaz:</w:t>
      </w:r>
    </w:p>
    <w:p>
      <w:pPr>
        <w:spacing w:after="80"/>
        <w:ind w:firstLine="454"/>
        <w:jc w:val="both"/>
      </w:pPr>
      <w:r>
        <w:t>a) Sendika üyeliği veya çalışma saatleri dışında veya işverenin rızası ile çalışma saatleri içinde sendikal faaliyetlere katılmak.</w:t>
      </w:r>
    </w:p>
    <w:p>
      <w:pPr>
        <w:spacing w:after="80"/>
        <w:ind w:firstLine="454"/>
        <w:jc w:val="both"/>
      </w:pPr>
      <w:r>
        <w:t>b) İşyeri sendika temsilciliği yapmak.</w:t>
      </w:r>
    </w:p>
    <w:p>
      <w:pPr>
        <w:spacing w:after="80"/>
        <w:ind w:firstLine="454"/>
        <w:jc w:val="both"/>
      </w:pPr>
      <w:r>
        <w:t xml:space="preserve">c) Mevzuattan veya sözleşmeden doğan haklarını takip </w:t>
      </w:r>
      <w:r>
        <w:rPr>
          <w:color w:val="666666"/>
          <w:sz w:val="17"/>
        </w:rPr>
        <w:t>(EKLENMİŞ İBARE RGT: 28.02.2009 RG NO: 27155 MÜKERRER KANUN NO: 5838/32)</w:t>
      </w:r>
      <w:r>
        <w:t xml:space="preserve"> veya yükümlülüklerini yerine getirmek için işveren aleyhine idari veya adli makamlara başvurmak veya bu hususta başlatılmış sürece katılmak.</w:t>
      </w:r>
    </w:p>
    <w:p>
      <w:pPr>
        <w:spacing w:after="80"/>
        <w:ind w:firstLine="454"/>
        <w:jc w:val="both"/>
      </w:pPr>
      <w:r>
        <w:t>d) Irk, renk, cinsiyet, medeni hal, aile yükümlülükleri, hamilelik, doğum, din, siyasi görüş ve benzeri nedenler.</w:t>
      </w:r>
    </w:p>
    <w:p>
      <w:pPr>
        <w:spacing w:after="80"/>
        <w:ind w:firstLine="454"/>
        <w:jc w:val="both"/>
      </w:pPr>
      <w:r>
        <w:t>e) 74 üncü maddede öngörülen ve kadın işçilerin çalıştırılmasının yasak olduğu sürelerde işe gelmemek.</w:t>
      </w:r>
    </w:p>
    <w:p>
      <w:pPr>
        <w:spacing w:after="80"/>
        <w:ind w:firstLine="454"/>
        <w:jc w:val="both"/>
      </w:pPr>
      <w:r>
        <w:t>f) Hastalık veya kaza nedeniyle 25 inci maddenin (I) numaralı bendinin (b) alt bendinde öngörülen bekleme süresinde işe geçici devamsızlık.</w:t>
      </w:r>
    </w:p>
    <w:p>
      <w:pPr>
        <w:spacing w:after="80"/>
        <w:ind w:firstLine="454"/>
        <w:jc w:val="both"/>
      </w:pPr>
      <w:r>
        <w:t>İşçinin altı aylık kıdemi, aynı işverenin bir veya değişik işyerlerinde geçen süreler birleştirilerek hesap edilir. İşverenin aynı işkolunda birden fazla işyerinin bulunması halinde, işyerinde çalışan işçi sayısı, bu işyerlerinde çalışan toplam işçi sayısına göre belirlenir.</w:t>
      </w:r>
    </w:p>
    <w:p>
      <w:pPr>
        <w:spacing w:after="80"/>
        <w:ind w:firstLine="454"/>
        <w:jc w:val="both"/>
      </w:pPr>
      <w:r>
        <w:t>İşletmenin bütününü sevk ve idare eden işveren vekili ve yardımcıları ile işyerinin bütününü sevk ve idare eden ve işçiyi işe alma ve işten çıkarma yetkisi bulunan işveren vekilleri hakkında bu madde, 19 ve 21 inci maddeler ile 25 inci maddenin son fıkrası uygulanmaz.</w:t>
      </w:r>
    </w:p>
    <w:p>
      <w:pPr>
        <w:keepNext/>
        <w:spacing w:before="200" w:after="40"/>
      </w:pPr>
      <w:r>
        <w:rPr>
          <w:b/>
        </w:rPr>
        <w:t>Sözleşmenin feshinde usul</w:t>
      </w:r>
    </w:p>
    <w:p>
      <w:pPr>
        <w:spacing w:after="80"/>
        <w:ind w:firstLine="454"/>
        <w:jc w:val="both"/>
      </w:pPr>
      <w:r>
        <w:rPr>
          <w:b/>
        </w:rPr>
        <w:t xml:space="preserve">MADDE 19 – </w:t>
      </w:r>
      <w:r>
        <w:t>İşveren fesih bildirimini yazılı olarak yapmak ve fesih sebebini açık ve kesin bir şekilde belirtmek zorundadır.</w:t>
      </w:r>
    </w:p>
    <w:p>
      <w:pPr>
        <w:spacing w:after="80"/>
        <w:ind w:firstLine="454"/>
        <w:jc w:val="both"/>
      </w:pPr>
      <w:r>
        <w:t>Hakkındaki iddialara karşı savunmasını almadan bir işçinin belirsiz süreli iş sözleşmesi, o işçinin davranışı veya verimi ile ilgili nedenlerle feshedilemez. Ancak, işverenin 25 inci maddenin (II) numaralı bendi şartlarına uygun fesih hakkı saklıdır.</w:t>
      </w:r>
    </w:p>
    <w:p>
      <w:pPr>
        <w:keepNext/>
        <w:spacing w:before="200" w:after="40"/>
      </w:pPr>
      <w:r>
        <w:rPr>
          <w:b/>
        </w:rPr>
        <w:t>Fesih bildirimine itiraz ve usulü</w:t>
      </w:r>
    </w:p>
    <w:p>
      <w:pPr>
        <w:spacing w:after="80"/>
        <w:ind w:firstLine="454"/>
        <w:jc w:val="both"/>
      </w:pPr>
      <w:r>
        <w:rPr>
          <w:b/>
        </w:rPr>
        <w:t xml:space="preserve">MADDE 20 – </w:t>
      </w:r>
      <w:r>
        <w:rPr>
          <w:color w:val="666666"/>
          <w:sz w:val="17"/>
        </w:rPr>
        <w:t>(DEĞİŞİK FIKRA RGT: 25.10.2017 RG NO: 30221 KANUN NO: 7036/11) (YÜR. TAR.: 01.01.2018)</w:t>
      </w:r>
    </w:p>
    <w:p>
      <w:pPr>
        <w:spacing w:after="80"/>
        <w:ind w:firstLine="454"/>
        <w:jc w:val="both"/>
      </w:pPr>
      <w:r>
        <w:t>İş sözleşmesi feshedilen işçi, fesih bildiriminde sebep gösterilmediği veya gösterilen sebebin geçerli bir sebep olmadığı iddiası ile fesih bildiriminin tebliği tarihinden itibaren bir ay içinde işe iade talebiyle, İş Mahkemeleri Kanunu hükümleri uyarınca arabulucuya başvurmak zorundadır.</w:t>
      </w:r>
    </w:p>
    <w:p>
      <w:pPr>
        <w:spacing w:after="80"/>
        <w:ind w:firstLine="454"/>
        <w:jc w:val="both"/>
      </w:pPr>
      <w:r>
        <w:t>Arabuluculuk faaliyeti sonunda anlaşmaya varılamaması halinde, son tutanağın düzenlendiği tarihten itibaren, iki hafta içinde iş mahkemesinde dava açılabilir. Taraflar anlaşırlarsa uyuşmazlık aynı sürede iş mahkemesi yerine özel hakeme de götürülebilir. Arabulucuya başvurmaksızın doğrudan dava açılması sebebiyle davanın usulden reddi halinde ret kararı taraflara resen tebliğ edilir. Kesinleşen ret kararının da resen tebliğinden itibaren iki hafta içinde arabulucuya başvurulabilir.</w:t>
      </w:r>
    </w:p>
    <w:p>
      <w:pPr>
        <w:spacing w:after="80"/>
        <w:ind w:firstLine="454"/>
        <w:jc w:val="both"/>
      </w:pPr>
      <w:r>
        <w:t>Feshin geçerli bir sebebe dayandığını ispat yükümlülüğü işverene aittir. İşçi, feshin başka bir sebebe dayandığını iddia ettiği takdirde, bu iddiasını ispatla yükümlüdür.</w:t>
      </w:r>
    </w:p>
    <w:p>
      <w:pPr>
        <w:spacing w:after="80"/>
        <w:ind w:firstLine="454"/>
        <w:jc w:val="both"/>
      </w:pPr>
      <w:r>
        <w:rPr>
          <w:color w:val="666666"/>
          <w:sz w:val="17"/>
        </w:rPr>
        <w:t>(DEĞİŞİK FIKRA RGT: 25.10.2017 RG NO: 30221 KANUN NO: 7036/11) (YÜR. TAR.: 01.01.2018)</w:t>
      </w:r>
    </w:p>
    <w:p>
      <w:pPr>
        <w:spacing w:after="80"/>
        <w:ind w:firstLine="454"/>
        <w:jc w:val="both"/>
      </w:pPr>
      <w:r>
        <w:t>Dava ivedilikle sonuçlandırılır. Mahkemece verilen karar hakkında istinaf yoluna başvurulması halinde, bölge adliye mahkemesi ivedilikle ve kesin olarak karar verir.</w:t>
      </w:r>
    </w:p>
    <w:p>
      <w:pPr>
        <w:spacing w:after="80"/>
        <w:ind w:firstLine="454"/>
        <w:jc w:val="both"/>
      </w:pPr>
      <w:r>
        <w:rPr>
          <w:color w:val="666666"/>
          <w:sz w:val="17"/>
        </w:rPr>
        <w:t>(İPTAL EDİLEN FIKRA ANY. MAH. 19.10.2005 T. 2003/66 E. 2005/72 K. RGT: 24.11.2007 RG NO: 26710)</w:t>
      </w:r>
    </w:p>
    <w:p>
      <w:pPr>
        <w:keepNext/>
        <w:spacing w:before="200" w:after="40"/>
      </w:pPr>
      <w:r>
        <w:rPr>
          <w:b/>
        </w:rPr>
        <w:t>Geçersiz sebeple yapılan feshin sonuçları</w:t>
      </w:r>
    </w:p>
    <w:p>
      <w:pPr>
        <w:spacing w:after="80"/>
        <w:ind w:firstLine="454"/>
        <w:jc w:val="both"/>
      </w:pPr>
      <w:r>
        <w:rPr>
          <w:b/>
        </w:rPr>
        <w:t xml:space="preserve">MADDE 21 – </w:t>
      </w:r>
      <w:r>
        <w:t>İşverence geçerli sebep gösterilmediği veya gösterilen sebebin geçerli olmadığı mahkemece veya özel hakem tarafından tespit edilerek feshin geçersizliğine karar verildiğinde, işveren, işçiyi bir ay içinde işe başlatmak zorundadır. İşçiyi başvurusu üzerine işveren bir ay içinde işe başlatmaz ise, işçiye en az dört aylık ve en çok sekiz aylık ücreti tutarında tazminat ödemekle yükümlü olur.</w:t>
      </w:r>
    </w:p>
    <w:p>
      <w:pPr>
        <w:spacing w:after="80"/>
        <w:ind w:firstLine="454"/>
        <w:jc w:val="both"/>
      </w:pPr>
      <w:r>
        <w:t>Mahkeme veya özel hakem feshin geçersizliğine karar verdiğinde, işçinin işe başlatılmaması halinde ödenecek tazminat miktarını da belirler.</w:t>
      </w:r>
    </w:p>
    <w:p>
      <w:pPr>
        <w:spacing w:after="80"/>
        <w:ind w:firstLine="454"/>
        <w:jc w:val="both"/>
      </w:pPr>
      <w:r>
        <w:t>Kararın kesinleşmesine kadar çalıştırılmadığı süre için işçiye en çok dört aya kadar doğmuş bulunan ücret ve diğer hakları ödenir.</w:t>
      </w:r>
    </w:p>
    <w:p>
      <w:pPr>
        <w:spacing w:after="80"/>
        <w:ind w:firstLine="454"/>
        <w:jc w:val="both"/>
      </w:pPr>
      <w:r>
        <w:rPr>
          <w:color w:val="666666"/>
          <w:sz w:val="17"/>
        </w:rPr>
        <w:t>(EKLENMİŞ FIKRA RGT: 25.10.2017 RG NO: 30221 KANUN NO: 7036/12) (YÜR. TAR.: 01.01.2018)</w:t>
      </w:r>
    </w:p>
    <w:p>
      <w:pPr>
        <w:spacing w:after="80"/>
        <w:ind w:firstLine="454"/>
        <w:jc w:val="both"/>
      </w:pPr>
      <w:r>
        <w:t>Mahkeme veya özel hakem, ikinci fıkrada düzenlenen tazminat ile üçüncü fıkrada düzenlenen ücret ve diğer hakları, dava tarihindeki ücreti esas alarak parasal olarak belirler.</w:t>
      </w:r>
    </w:p>
    <w:p>
      <w:pPr>
        <w:spacing w:after="80"/>
        <w:ind w:firstLine="454"/>
        <w:jc w:val="both"/>
      </w:pPr>
      <w:r>
        <w:t>İşçi işe başlatılırsa, peşin olarak ödenen bildirim süresine ait ücret ile kıdem tazminatı, yukarıdaki fıkra hükümlerine göre yapılacak ödemeden mahsup edilir. İşe başlatılmayan işçiye bildirim süresi verilmemiş veya bildirim süresine ait ücret peşin ödenmemişse, bu sürelere ait ücret tutarı ayrıca ödenir.</w:t>
      </w:r>
    </w:p>
    <w:p>
      <w:pPr>
        <w:spacing w:after="80"/>
        <w:ind w:firstLine="454"/>
        <w:jc w:val="both"/>
      </w:pPr>
      <w:r>
        <w:t>İşçi kesinleşen mahkeme veya özel hakem kararının tebliğinden itibaren on işgünü içinde işe başlamak için işverene başvuruda bulunmak zorundadır. İşçi bu süre içinde başvuruda bulunmaz ise, işverence yapılmış olan fesih geçerli bir fesih sayılır ve işveren sadece bunun hukuki sonuçları ile sorumlu olur.</w:t>
      </w:r>
    </w:p>
    <w:p>
      <w:pPr>
        <w:spacing w:after="80"/>
        <w:ind w:firstLine="454"/>
        <w:jc w:val="both"/>
      </w:pPr>
      <w:r>
        <w:rPr>
          <w:color w:val="666666"/>
          <w:sz w:val="17"/>
        </w:rPr>
        <w:t>(EKLENMİŞ FIKRA RGT: 25.10.2017 RG NO: 30221 KANUN NO: 7036/12) (YÜR. TAR.: 01.01.2018)</w:t>
      </w:r>
    </w:p>
    <w:p>
      <w:pPr>
        <w:spacing w:after="80"/>
        <w:ind w:firstLine="454"/>
        <w:jc w:val="both"/>
      </w:pPr>
      <w:r>
        <w:t>Arabuluculuk faaliyeti sonunda tarafların, işçinin işe başlatılması konusunda anlaşmaları halinde;</w:t>
      </w:r>
    </w:p>
    <w:p>
      <w:pPr>
        <w:spacing w:after="80"/>
        <w:ind w:firstLine="454"/>
        <w:jc w:val="both"/>
      </w:pPr>
      <w:r>
        <w:t>a) İşe başlatma tarihini,</w:t>
      </w:r>
    </w:p>
    <w:p>
      <w:pPr>
        <w:spacing w:after="80"/>
        <w:ind w:firstLine="454"/>
        <w:jc w:val="both"/>
      </w:pPr>
      <w:r>
        <w:t>b) Üçüncü fıkrada düzenlenen ücret ve diğer hakların parasal miktarını,</w:t>
      </w:r>
    </w:p>
    <w:p>
      <w:pPr>
        <w:spacing w:after="80"/>
        <w:ind w:firstLine="454"/>
        <w:jc w:val="both"/>
      </w:pPr>
      <w:r>
        <w:t>c) İşçinin işe başlatılmaması durumunda ikinci fıkrada düzenlenen tazminatın parasal miktarını, belirlemeleri zorunludur. Aksi takdirde anlaşma sağlanamamış sayılır ve son tutanak buna göre düzenlenir. İşçinin kararlaştırılan tarihte işe başlamaması halinde fesih geçerli hale gelir ve işveren sadece bunun hukuki sonuçları ile sorumlu olur.</w:t>
      </w:r>
    </w:p>
    <w:p>
      <w:pPr>
        <w:spacing w:after="80"/>
        <w:ind w:firstLine="454"/>
        <w:jc w:val="both"/>
      </w:pPr>
      <w:r>
        <w:t>Bu maddenin birinci, ikinci ve üçüncü fıkra hükümleri sözleşmeler ile hiçbir suretle değiştirilemez;</w:t>
      </w:r>
    </w:p>
    <w:p>
      <w:pPr>
        <w:spacing w:after="80"/>
        <w:ind w:firstLine="454"/>
        <w:jc w:val="both"/>
      </w:pPr>
      <w:r>
        <w:t>aksi yönde sözleşme hükümleri geçersizdir.</w:t>
      </w:r>
    </w:p>
    <w:p>
      <w:pPr>
        <w:keepNext/>
        <w:spacing w:before="200" w:after="40"/>
      </w:pPr>
      <w:r>
        <w:rPr>
          <w:b/>
        </w:rPr>
        <w:t>Çalışma koşullarında değişiklik ve iş sözleşmesinin feshi</w:t>
      </w:r>
    </w:p>
    <w:p>
      <w:pPr>
        <w:spacing w:after="80"/>
        <w:ind w:firstLine="454"/>
        <w:jc w:val="both"/>
      </w:pPr>
      <w:r>
        <w:rPr>
          <w:b/>
        </w:rPr>
        <w:t xml:space="preserve">MADDE 22 – </w:t>
      </w:r>
      <w:r>
        <w:t>İşveren, iş sözleşmesiyle veya iş sözleşmesinin eki niteliğindeki personel yönetmeliği ve benzeri kaynaklar ya da işyeri uygulamasıyla oluşan çalışma koşullarında esaslı bir değişikliği ancak durumu işçiye yazılı olarak bildirmek suretiyle yapabilir. Bu şekle uygun olarak yapılmayan ve işçi tarafından altı işgünü içinde yazılı olarak kabul edilmeyen değişiklikler işçiyi bağlamaz. İşçi değişiklik önerisini bu süre içinde kabul etmezse, işveren değişikliğin geçerli bir nedene dayandığını veya fesih için başka bir geçerli nedenin bulunduğunu yazılı olarak açıklamak ve bildirim süresine uymak suretiyle iş sözleşmesini feshedebilir. İşçi bu durumda 17 ila 21 inci madde hükümlerine göre dava açabilir.</w:t>
      </w:r>
    </w:p>
    <w:p>
      <w:pPr>
        <w:spacing w:after="80"/>
        <w:ind w:firstLine="454"/>
        <w:jc w:val="both"/>
      </w:pPr>
      <w:r>
        <w:t>Taraflar aralarında anlaşarak çalışma koşullarını her zaman değiştirebilir. Çalışma koşullarında değişiklik geçmişe etkili olarak yürürlüğe konulamaz.</w:t>
      </w:r>
    </w:p>
    <w:p>
      <w:pPr>
        <w:keepNext/>
        <w:spacing w:before="200" w:after="40"/>
      </w:pPr>
      <w:r>
        <w:rPr>
          <w:b/>
        </w:rPr>
        <w:t>Yeni işverenin sorumluluğu</w:t>
      </w:r>
    </w:p>
    <w:p>
      <w:pPr>
        <w:spacing w:after="80"/>
        <w:ind w:firstLine="454"/>
        <w:jc w:val="both"/>
      </w:pPr>
      <w:r>
        <w:rPr>
          <w:b/>
        </w:rPr>
        <w:t xml:space="preserve">MADDE 23 – </w:t>
      </w:r>
      <w:r>
        <w:t>Süresi belirli olan veya olmayan sürekli iş sözleşmesi ile bir işverenin işine girmiş olan işçi, sözleşme süresinin bitmesinden önce yahut bildirim süresine uymaksızın işini bırakıp başka bir işverenin işine girerse sözleşmenin bu suretle feshinden ötürü, işçinin sorumluluğu yanında, ayrıca yeni işveren de aşağıdaki hallerde birlikte sorumludur:</w:t>
      </w:r>
    </w:p>
    <w:p>
      <w:pPr>
        <w:spacing w:after="80"/>
        <w:ind w:firstLine="454"/>
        <w:jc w:val="both"/>
      </w:pPr>
      <w:r>
        <w:t>a) İşçinin bu davranışına, yeni işe girdiği işveren sebep olmuşsa.</w:t>
      </w:r>
    </w:p>
    <w:p>
      <w:pPr>
        <w:spacing w:after="80"/>
        <w:ind w:firstLine="454"/>
        <w:jc w:val="both"/>
      </w:pPr>
      <w:r>
        <w:t>b) Yeni işveren, işçinin bu davranışını bilerek onu işe almışsa.</w:t>
      </w:r>
    </w:p>
    <w:p>
      <w:pPr>
        <w:spacing w:after="80"/>
        <w:ind w:firstLine="454"/>
        <w:jc w:val="both"/>
      </w:pPr>
      <w:r>
        <w:t>c) Yeni işveren işçinin bu davranışını öğrendikten sonra dahi onu çalıştırmaya devam ederse.</w:t>
      </w:r>
    </w:p>
    <w:p>
      <w:pPr>
        <w:keepNext/>
        <w:spacing w:before="200" w:after="40"/>
      </w:pPr>
      <w:r>
        <w:rPr>
          <w:b/>
        </w:rPr>
        <w:t>İşçinin haklı nedenle derhal fesih hakkı</w:t>
      </w:r>
    </w:p>
    <w:p>
      <w:pPr>
        <w:spacing w:after="80"/>
        <w:ind w:firstLine="454"/>
        <w:jc w:val="both"/>
      </w:pPr>
      <w:r>
        <w:rPr>
          <w:b/>
        </w:rPr>
        <w:t xml:space="preserve">MADDE 24 – </w:t>
      </w:r>
      <w:r>
        <w:t>Süresi belirli olsun veya olmasın işçi, aşağıda yazılı hallerde iş sözleşmesini sürenin bitiminden önce veya bildirim süresini beklemeksizin feshedebilir:</w:t>
      </w:r>
    </w:p>
    <w:p>
      <w:pPr>
        <w:spacing w:after="80"/>
        <w:ind w:firstLine="454"/>
        <w:jc w:val="both"/>
      </w:pPr>
      <w:r>
        <w:t>I. Sağlık sebepleri:</w:t>
      </w:r>
    </w:p>
    <w:p>
      <w:pPr>
        <w:spacing w:after="80"/>
        <w:ind w:firstLine="454"/>
        <w:jc w:val="both"/>
      </w:pPr>
      <w:r>
        <w:t>a) İş sözleşmesinin konusu olan işin yapılması işin niteliğinden doğan bir sebeple işçinin sağlığı veya yaşayışı için tehlikeli olursa.</w:t>
      </w:r>
    </w:p>
    <w:p>
      <w:pPr>
        <w:spacing w:after="80"/>
        <w:ind w:firstLine="454"/>
        <w:jc w:val="both"/>
      </w:pPr>
      <w:r>
        <w:t>b) İşçinin sürekli olarak yakından ve doğrudan buluşup görüştüğü işveren yahut başka bir işçi bulaşıcı veya işçinin işi ile bağdaşmayan bir hastalığa tutulursa.</w:t>
      </w:r>
    </w:p>
    <w:p>
      <w:pPr>
        <w:spacing w:after="80"/>
        <w:ind w:firstLine="454"/>
        <w:jc w:val="both"/>
      </w:pPr>
      <w:r>
        <w:t>II. Ahlak ve iyi niyet kurallarına uymayan haller ve benzerleri:</w:t>
      </w:r>
    </w:p>
    <w:p>
      <w:pPr>
        <w:spacing w:after="80"/>
        <w:ind w:firstLine="454"/>
        <w:jc w:val="both"/>
      </w:pPr>
      <w:r>
        <w:t>a) İşveren iş sözleşmesi yapıldığı sırada bu sözleşmenin esaslı noktalarından biri hakkında yanlış vasıflar veya şartlar göstermek yahut gerçeğe uygun olmayan bilgiler vermek veya sözler söylemek suretiyle işçiyi yanıltırsa.</w:t>
      </w:r>
    </w:p>
    <w:p>
      <w:pPr>
        <w:spacing w:after="80"/>
        <w:ind w:firstLine="454"/>
        <w:jc w:val="both"/>
      </w:pPr>
      <w:r>
        <w:t>b) İşveren işçinin veya ailesi üyelerinden birinin şeref ve namusuna dokunacak şekilde sözler söyler, davranışlarda bulunursa veya işçiye cinsel tacizde bulunursa.</w:t>
      </w:r>
    </w:p>
    <w:p>
      <w:pPr>
        <w:spacing w:after="80"/>
        <w:ind w:firstLine="454"/>
        <w:jc w:val="both"/>
      </w:pPr>
      <w:r>
        <w:t>c) İşveren işçiye veya ailesi üyelerinden birine karşı sataşmada bulunur veya gözdağı verirse, yahut işçiyi veya ailesi üyelerinden birini kanuna karşı davranışa özendirir, kışkırtır, sürükler, yahut işçiye ve ailesi üyelerinden birine karşı hapsi gerektiren bir suç işlerse yahut işçi hakkında şeref ve haysiyet kırıcı asılsız ağır isnad veya ithamlarda bulunursa.</w:t>
      </w:r>
    </w:p>
    <w:p>
      <w:pPr>
        <w:spacing w:after="80"/>
        <w:ind w:firstLine="454"/>
        <w:jc w:val="both"/>
      </w:pPr>
      <w:r>
        <w:t>d) İşçinin diğer bir işçi veya üçüncü kişiler tarafından işyerinde cinsel tacize uğraması ve bu durumu işverene bildirmesine rağmen gerekli önlemler alınmazsa.</w:t>
      </w:r>
    </w:p>
    <w:p>
      <w:pPr>
        <w:spacing w:after="80"/>
        <w:ind w:firstLine="454"/>
        <w:jc w:val="both"/>
      </w:pPr>
      <w:r>
        <w:t>e) İşveren tarafından işçinin ücreti kanun hükümleri veya sözleşme şartlarına uygun olarak hesap edilmez veya ödenmezse,</w:t>
      </w:r>
    </w:p>
    <w:p>
      <w:pPr>
        <w:spacing w:after="80"/>
        <w:ind w:firstLine="454"/>
        <w:jc w:val="both"/>
      </w:pPr>
      <w:r>
        <w:t>f) Ücretin parça başına veya iş tutarı üzerinden ödenmesi kararlaştırılıp da işveren tarafından işçiye yapabileceği sayı ve tutardan az iş verildiği hallerde, aradaki ücret farkı zaman esasına göre ödenerek işçinin eksik aldığı ücret karşılanmazsa, yahut çalışma şartları uygulanmazsa.</w:t>
      </w:r>
    </w:p>
    <w:p>
      <w:pPr>
        <w:spacing w:after="80"/>
        <w:ind w:firstLine="454"/>
        <w:jc w:val="both"/>
      </w:pPr>
      <w:r>
        <w:t>III. Zorlayıcı sebepler:</w:t>
      </w:r>
    </w:p>
    <w:p>
      <w:pPr>
        <w:spacing w:after="80"/>
        <w:ind w:firstLine="454"/>
        <w:jc w:val="both"/>
      </w:pPr>
      <w:r>
        <w:t>İşçinin çalıştığı işyerinde bir haftadan fazla süre ile işin durmasını gerektirecek zorlayıcı sebepler ortaya çıkarsa.</w:t>
      </w:r>
    </w:p>
    <w:p>
      <w:pPr>
        <w:keepNext/>
        <w:spacing w:before="200" w:after="40"/>
      </w:pPr>
      <w:r>
        <w:rPr>
          <w:b/>
        </w:rPr>
        <w:t>İşverenin haklı nedenle derhal fesih hakkı</w:t>
      </w:r>
    </w:p>
    <w:p>
      <w:pPr>
        <w:spacing w:after="80"/>
        <w:ind w:firstLine="454"/>
        <w:jc w:val="both"/>
      </w:pPr>
      <w:r>
        <w:rPr>
          <w:b/>
        </w:rPr>
        <w:t xml:space="preserve">MADDE 25 – </w:t>
      </w:r>
      <w:r>
        <w:t>Süresi belirli olsun veya olmasın işveren, aşağıda yazılı hallerde iş sözleşmesini sürenin bitiminden önce veya bildirim süresini beklemeksizin feshedebilir:</w:t>
      </w:r>
    </w:p>
    <w:p>
      <w:pPr>
        <w:spacing w:after="80"/>
        <w:ind w:firstLine="454"/>
        <w:jc w:val="both"/>
      </w:pPr>
      <w:r>
        <w:t>I- Sağlık sebepleri:</w:t>
      </w:r>
    </w:p>
    <w:p>
      <w:pPr>
        <w:spacing w:after="80"/>
        <w:ind w:firstLine="454"/>
        <w:jc w:val="both"/>
      </w:pPr>
      <w:r>
        <w:t xml:space="preserve">a) İşçinin kendi kastından veya derli toplu olmayan yaşayışından yahut içkiye düşkünlüğünden doğacak bir hastalığa </w:t>
      </w:r>
      <w:r>
        <w:rPr>
          <w:color w:val="666666"/>
          <w:sz w:val="17"/>
        </w:rPr>
        <w:t>(DEĞİŞİK İBARE RGT: 03.05.2013 RG NO: 28636 KANUN NO: 6462/1)</w:t>
      </w:r>
      <w:r>
        <w:t xml:space="preserve"> yakalanması veya engelli hâle gelmesi durumunda, bu sebeple doğacak devamsızlığın ardı ardına üç iş günü veya bir ayda beş iş gününden fazla sürmesi.</w:t>
      </w:r>
    </w:p>
    <w:p>
      <w:pPr>
        <w:spacing w:after="80"/>
        <w:ind w:firstLine="454"/>
        <w:jc w:val="both"/>
      </w:pPr>
      <w:r>
        <w:t>b) İşçinin tutulduğu hastalığın tedavi edilemeyecek nitelikte olduğu ve işyerinde çalışmasında sakınca bulunduğunun Sağlık Kurulunca saptanması durumunda.</w:t>
      </w:r>
    </w:p>
    <w:p>
      <w:pPr>
        <w:spacing w:after="80"/>
        <w:ind w:firstLine="454"/>
        <w:jc w:val="both"/>
      </w:pPr>
      <w:r>
        <w:t>(a) alt bendinde sayılan sebepler dışında işçinin hastalık, kaza, doğum ve gebelik gibi hallerde işveren için iş sözleşmesini bildirimsiz fesih hakkı; belirtilen hallerin işçinin işyerindeki çalışma süresine göre 17 nci maddedeki bildirim sürelerini altı hafta aşmasından sonra doğar. Doğum ve gebelik hallerinde bu süre 74 üncü maddedeki sürenin bitiminde başlar. Ancak işçinin iş sözleşmesinin askıda kalması nedeniyle işine gidemediği süreler için ücret işlemez.</w:t>
      </w:r>
    </w:p>
    <w:p>
      <w:pPr>
        <w:spacing w:after="80"/>
        <w:ind w:firstLine="454"/>
        <w:jc w:val="both"/>
      </w:pPr>
      <w:r>
        <w:t>II- Ahlak ve iyi niyet kurallarına uymayan haller ve benzerleri:</w:t>
      </w:r>
    </w:p>
    <w:p>
      <w:pPr>
        <w:spacing w:after="80"/>
        <w:ind w:firstLine="454"/>
        <w:jc w:val="both"/>
      </w:pPr>
      <w:r>
        <w:t>a) İş sözleşmesi yapıldığı sırada bu sözleşmenin esaslı noktalarından biri için gerekli vasıflar veya şartlar kendisinde bulunmadığı halde bunların kendisinde bulunduğunu ileri sürerek, yahut gerçeğe uygun olmayan bilgiler veya sözler söyleyerek işçinin işvereni yanıltması.</w:t>
      </w:r>
    </w:p>
    <w:p>
      <w:pPr>
        <w:spacing w:after="80"/>
        <w:ind w:firstLine="454"/>
        <w:jc w:val="both"/>
      </w:pPr>
      <w:r>
        <w:t>b) İşçinin, işveren yahut bunların aile üyelerinden birinin şeref ve namusuna dokunacak sözler sarfetmesi veya davranışlarda bulunması, yahut işveren hakkında şeref ve haysiyet kırıcı asılsız ihbar ve isnadlarda bulunması.</w:t>
      </w:r>
    </w:p>
    <w:p>
      <w:pPr>
        <w:spacing w:after="80"/>
        <w:ind w:firstLine="454"/>
        <w:jc w:val="both"/>
      </w:pPr>
      <w:r>
        <w:t>c) İşçinin işverenin başka bir işçisine cinsel tacizde bulunması.</w:t>
      </w:r>
    </w:p>
    <w:p>
      <w:pPr>
        <w:spacing w:after="80"/>
        <w:ind w:firstLine="454"/>
        <w:jc w:val="both"/>
      </w:pPr>
      <w:r>
        <w:t xml:space="preserve">d) İşçinin işverene yahut onun ailesi üyelerinden birine yahut işverenin başka işçisine sataşması </w:t>
      </w:r>
      <w:r>
        <w:rPr>
          <w:color w:val="666666"/>
          <w:sz w:val="17"/>
        </w:rPr>
        <w:t>(DEĞİŞİK İBARE RGT: 30.06.2012 RG NO: 28339 KANUN NO: 6331/32) (YÜR. TAR.: 30.12.2012)</w:t>
      </w:r>
      <w:r>
        <w:t xml:space="preserve"> , işyerine sarhoş yahut uyuşturucu madde almış olarak gelmesi ya da işyerinde bu maddeleri kullanması.</w:t>
      </w:r>
    </w:p>
    <w:p>
      <w:pPr>
        <w:spacing w:after="80"/>
        <w:ind w:firstLine="454"/>
        <w:jc w:val="both"/>
      </w:pPr>
      <w:r>
        <w:t>e) İşçinin, işverenin güvenini kötüye kullanmak, hırsızlık yapmak, işverenin meslek sırlarını ortaya atmak gibi doğruluk ve bağlılığa uymayan davranışlarda bulunması.</w:t>
      </w:r>
    </w:p>
    <w:p>
      <w:pPr>
        <w:spacing w:after="80"/>
        <w:ind w:firstLine="454"/>
        <w:jc w:val="both"/>
      </w:pPr>
      <w:r>
        <w:t>f) İşçinin, işyerinde, yedi günden fazla hapisle cezalandırılan ve cezası ertelenmeyen bir suç işlemesi.</w:t>
      </w:r>
    </w:p>
    <w:p>
      <w:pPr>
        <w:spacing w:after="80"/>
        <w:ind w:firstLine="454"/>
        <w:jc w:val="both"/>
      </w:pPr>
      <w:r>
        <w:t>g) İşçinin işverenden izin almaksızın veya haklı bir sebebe dayanmaksızın ardı ardına iki işgünü veya bir ay içinde iki defa herhangi bir tatil gününden sonraki iş günü, yahut bir ayda üç işgünü işine devam etmemesi.</w:t>
      </w:r>
    </w:p>
    <w:p>
      <w:pPr>
        <w:spacing w:after="80"/>
        <w:ind w:firstLine="454"/>
        <w:jc w:val="both"/>
      </w:pPr>
      <w:r>
        <w:t>h) İşçinin yapmakla ödevli bulunduğu görevleri kendisine hatırlatıldığı halde yapmamakta ısrar etmesi.</w:t>
      </w:r>
    </w:p>
    <w:p>
      <w:pPr>
        <w:spacing w:after="80"/>
        <w:ind w:firstLine="454"/>
        <w:jc w:val="both"/>
      </w:pPr>
      <w:r>
        <w:t>ı) İşçinin kendi isteği veya savsaması yüzünden işin güvenliğini tehlikeye düşürmesi, işyerinin malı olan veya malı olmayıp da eli altında bulunan makineleri, tesisatı veya başka eşya ve maddeleri otuz günlük ücretinin tutarıyla ödeyemeyecek derecede hasara ve kayba uğratması.</w:t>
      </w:r>
    </w:p>
    <w:p>
      <w:pPr>
        <w:spacing w:after="80"/>
        <w:ind w:firstLine="454"/>
        <w:jc w:val="both"/>
      </w:pPr>
      <w:r>
        <w:t>III- Zorlayıcı sebepler:</w:t>
      </w:r>
    </w:p>
    <w:p>
      <w:pPr>
        <w:spacing w:after="80"/>
        <w:ind w:firstLine="454"/>
        <w:jc w:val="both"/>
      </w:pPr>
      <w:r>
        <w:t>İşçiyi işyerinde bir haftadan fazla süre ile çalışmaktan alıkoyan zorlayıcı bir sebebin ortaya çıkması.</w:t>
      </w:r>
    </w:p>
    <w:p>
      <w:pPr>
        <w:spacing w:after="80"/>
        <w:ind w:firstLine="454"/>
        <w:jc w:val="both"/>
      </w:pPr>
      <w:r>
        <w:t>IV- İşçinin gözaltına alınması veya tutuklanması halinde devamsızlığın 17 nci maddedeki bildirim süresini aşması.</w:t>
      </w:r>
    </w:p>
    <w:p>
      <w:pPr>
        <w:spacing w:after="80"/>
        <w:ind w:firstLine="454"/>
        <w:jc w:val="both"/>
      </w:pPr>
      <w:r>
        <w:t>İşçi feshin yukarıdaki bentlerde öngörülen sebeplere uygun olmadığı iddiası ile 18, 20 ve 21 inci madde hükümleri çerçevesinde yargı yoluna başvurabilir.</w:t>
      </w:r>
    </w:p>
    <w:p>
      <w:pPr>
        <w:keepNext/>
        <w:spacing w:before="200" w:after="40"/>
      </w:pPr>
      <w:r>
        <w:rPr>
          <w:b/>
        </w:rPr>
        <w:t>Derhal fesih hakkını kullanma süresi</w:t>
      </w:r>
    </w:p>
    <w:p>
      <w:pPr>
        <w:spacing w:after="80"/>
        <w:ind w:firstLine="454"/>
        <w:jc w:val="both"/>
      </w:pPr>
      <w:r>
        <w:rPr>
          <w:b/>
        </w:rPr>
        <w:t xml:space="preserve">MADDE 26 – </w:t>
      </w:r>
      <w:r>
        <w:t>24 ve 25 inci maddelerde gösterilen ahlak ve iyi niyet kurallarına uymayan hallere dayanarak işçi veya işveren için tanınmış olan sözleşmeyi fesih yetkisi, iki taraftan birinin bu çeşit davranışlarda bulunduğunu diğer tarafın öğrendiği günden başlayarak altı iş günü geçtikten ve her halde fiilin gerçekleşmesinden itibaren bir yıl sonra kullanılamaz. Ancak işçinin olayda maddi çıkar sağlaması halinde bir yıllık süre uygulanmaz.</w:t>
      </w:r>
    </w:p>
    <w:p>
      <w:pPr>
        <w:spacing w:after="80"/>
        <w:ind w:firstLine="454"/>
        <w:jc w:val="both"/>
      </w:pPr>
      <w:r>
        <w:t>Bu haller sebebiyle işçi yahut işverenden iş sözleşmesini yukarıdaki fıkrada öngörülen süre içinde feshedenlerin diğer taraftan tazminat hakları saklıdır.</w:t>
      </w:r>
    </w:p>
    <w:p>
      <w:pPr>
        <w:keepNext/>
        <w:spacing w:before="200" w:after="40"/>
      </w:pPr>
      <w:r>
        <w:rPr>
          <w:b/>
        </w:rPr>
        <w:t>Yeni iş arama izni</w:t>
      </w:r>
    </w:p>
    <w:p>
      <w:pPr>
        <w:spacing w:after="80"/>
        <w:ind w:firstLine="454"/>
        <w:jc w:val="both"/>
      </w:pPr>
      <w:r>
        <w:rPr>
          <w:b/>
        </w:rPr>
        <w:t xml:space="preserve">MADDE 27 – </w:t>
      </w:r>
      <w:r>
        <w:t>Bildirim süreleri içinde işveren, işçiye yeni bir iş bulması için gerekli olan iş arama iznini iş saatleri içinde ve ücret kesintisi yapmadan vermeye mecburdur. İş arama izninin süresi günde iki saatten az olamaz ve işçi isterse iş arama izin saatlerini birleştirerek toplu kullanabilir. Ancak iş arama iznini toplu kullanmak isteyen işçi, bunu işten ayrılacağı günden evvelki günlere rastlamak ve bu durumu işverene bildirmek zorundadır.</w:t>
      </w:r>
    </w:p>
    <w:p>
      <w:pPr>
        <w:spacing w:after="80"/>
        <w:ind w:firstLine="454"/>
        <w:jc w:val="both"/>
      </w:pPr>
      <w:r>
        <w:t>İşveren yeni iş arama iznini vermez veya eksik kullandırırsa o süreye ilişkin ücret işçiye ödenir.</w:t>
      </w:r>
    </w:p>
    <w:p>
      <w:pPr>
        <w:spacing w:after="80"/>
        <w:ind w:firstLine="454"/>
        <w:jc w:val="both"/>
      </w:pPr>
      <w:r>
        <w:t>İşveren, iş arama izni esnasında işçiyi çalıştırır ise işçinin izin kullanarak bir çalışma karşılığı olmaksızın alacağı ücrete ilaveten, çalıştırdığı sürenin ücretini yüzde yüz zamlı öder.</w:t>
      </w:r>
    </w:p>
    <w:p>
      <w:pPr>
        <w:keepNext/>
        <w:spacing w:before="200" w:after="40"/>
      </w:pPr>
      <w:r>
        <w:rPr>
          <w:b/>
        </w:rPr>
        <w:t>Çalışma belgesi</w:t>
      </w:r>
    </w:p>
    <w:p>
      <w:pPr>
        <w:spacing w:after="80"/>
        <w:ind w:firstLine="454"/>
        <w:jc w:val="both"/>
      </w:pPr>
      <w:r>
        <w:rPr>
          <w:b/>
        </w:rPr>
        <w:t xml:space="preserve">MADDE 28 – </w:t>
      </w:r>
      <w:r>
        <w:t>İşten ayrılan işçiye, işveren tarafından işinin çeşidinin ne olduğunu ve süresini gösteren bir belge verilir.</w:t>
      </w:r>
    </w:p>
    <w:p>
      <w:pPr>
        <w:spacing w:after="80"/>
        <w:ind w:firstLine="454"/>
        <w:jc w:val="both"/>
      </w:pPr>
      <w:r>
        <w:t>Belgenin vaktinde verilmemesinden veya belgede doğru olmayan bilgiler bulunmasından zarar gören işçi veyahut işçiyi işine alan yeni işveren eski işverenden tazminat isteyebilir.</w:t>
      </w:r>
    </w:p>
    <w:p>
      <w:pPr>
        <w:spacing w:after="80"/>
        <w:ind w:firstLine="454"/>
        <w:jc w:val="both"/>
      </w:pPr>
      <w:r>
        <w:t>Bu belgeler her türlü resim ve harçtan muaftır.</w:t>
      </w:r>
    </w:p>
    <w:p>
      <w:pPr>
        <w:keepNext/>
        <w:spacing w:before="200" w:after="40"/>
      </w:pPr>
      <w:r>
        <w:rPr>
          <w:b/>
        </w:rPr>
        <w:t>Toplu işçi çıkarma</w:t>
      </w:r>
    </w:p>
    <w:p>
      <w:pPr>
        <w:spacing w:after="80"/>
        <w:ind w:firstLine="454"/>
        <w:jc w:val="both"/>
      </w:pPr>
      <w:r>
        <w:rPr>
          <w:b/>
        </w:rPr>
        <w:t xml:space="preserve">MADDE 29 – </w:t>
      </w:r>
      <w:r>
        <w:t>İşveren; ekonomik, teknolojik, yapısal ve benzeri işletme, işyeri veya işin gerekleri sonucu toplu işçi çıkarmak istediğinde, bunu en az otuz gün önceden bir yazı ile, işyeri sendika temsilcilerine, ilgili bölge müdürlüğüne ve Türkiye İş Kurumuna bildirir.</w:t>
      </w:r>
    </w:p>
    <w:p>
      <w:pPr>
        <w:spacing w:after="80"/>
        <w:ind w:firstLine="454"/>
        <w:jc w:val="both"/>
      </w:pPr>
      <w:r>
        <w:t>İşyerinde çalışan işçi sayısı:</w:t>
      </w:r>
    </w:p>
    <w:p>
      <w:pPr>
        <w:spacing w:after="80"/>
        <w:ind w:firstLine="454"/>
        <w:jc w:val="both"/>
      </w:pPr>
      <w:r>
        <w:t>a) 20 ile 100 işçi arasında ise, en az 10 işçinin,</w:t>
      </w:r>
    </w:p>
    <w:p>
      <w:pPr>
        <w:spacing w:after="80"/>
        <w:ind w:firstLine="454"/>
        <w:jc w:val="both"/>
      </w:pPr>
      <w:r>
        <w:t>b) 101 ile 300 işçi arasında ise, en az yüzde on oranında işçinin,</w:t>
      </w:r>
    </w:p>
    <w:p>
      <w:pPr>
        <w:spacing w:after="80"/>
        <w:ind w:firstLine="454"/>
        <w:jc w:val="both"/>
      </w:pPr>
      <w:r>
        <w:t>c) 301 ve daha fazla ise, en az 30 işçinin, İşine 17 nci madde uyarınca ve bir aylık süre içinde aynı tarihte veya farklı tarihlerde son verilmesi toplu işçi çıkarma sayılır.</w:t>
      </w:r>
    </w:p>
    <w:p>
      <w:pPr>
        <w:spacing w:after="80"/>
        <w:ind w:firstLine="454"/>
        <w:jc w:val="both"/>
      </w:pPr>
      <w:r>
        <w:t>Birinci fıkra uyarınca yapılacak bildirimde işçi çıkarmanın sebepleri, bundan etkilenecek işçi sayısı ve grupları ile işe son verme işlemlerinin hangi zaman diliminde gerçekleşeceğine ilişkin bilgilerin bulunması zorunludur.</w:t>
      </w:r>
    </w:p>
    <w:p>
      <w:pPr>
        <w:spacing w:after="80"/>
        <w:ind w:firstLine="454"/>
        <w:jc w:val="both"/>
      </w:pPr>
      <w:r>
        <w:t>Bildirimden sonra işyeri sendika temsilcileri ile işveren arasında yapılacak görüşmelerde, toplu işçi çıkarmanın önlenmesi yada çıkarılacak işçi sayısının azaltılması yahut çıkarmanın işçiler açısından olumsuz etkilerinin en aza indirilmesi konuları ele alınır. Görüşmelerin sonunda, toplantının yapıldığını gösteren bir belge düzenlenir.</w:t>
      </w:r>
    </w:p>
    <w:p>
      <w:pPr>
        <w:spacing w:after="80"/>
        <w:ind w:firstLine="454"/>
        <w:jc w:val="both"/>
      </w:pPr>
      <w:r>
        <w:t>Fesih bildirimleri, işverenin toplu işçi çıkarma isteğini bölge müdürlüğüne bildirmesinden otuz gün sonra hüküm doğurur.</w:t>
      </w:r>
    </w:p>
    <w:p>
      <w:pPr>
        <w:spacing w:after="80"/>
        <w:ind w:firstLine="454"/>
        <w:jc w:val="both"/>
      </w:pPr>
      <w:r>
        <w:t>İşyerinin bütünüyle kapatılarak kesin ve devamlı suretle faaliyete son verilmesi halinde, işveren sadece durumu en az otuz gün önceden ilgili bölge müdürlüğüne ve Türkiye İş Kurumuna bildirmek ve işyerinde ilan etmekle yükümlüdür. İşveren toplu işçi çıkarmanın kesinleşmesinden itibaren altı ay içinde aynı nitelikteki iş için yeniden işçi almak istediği takdirde nitelikleri uygun olanları tercihen işe çağırır.</w:t>
      </w:r>
    </w:p>
    <w:p>
      <w:pPr>
        <w:spacing w:after="80"/>
        <w:ind w:firstLine="454"/>
        <w:jc w:val="both"/>
      </w:pPr>
      <w:r>
        <w:t>Mevsim ve kampanya işlerinde çalışan işçilerin işten çıkarılmaları hakkında, işten çıkarma bu işlerin niteliğine bağlı olarak yapılıyorsa, toplu işçi çıkarmaya ilişkin hükümler uygulanmaz.</w:t>
      </w:r>
    </w:p>
    <w:p>
      <w:pPr>
        <w:spacing w:after="80"/>
        <w:ind w:firstLine="454"/>
        <w:jc w:val="both"/>
      </w:pPr>
      <w:r>
        <w:t>İşveren toplu işçi çıkarılmasına ilişkin hükümleri 18, 19, 20 ve 21 inci madde hükümlerinin uygulanmasını engellemek amacıyla kullanamaz; aksi halde işçi bu maddelere göre dava açabilir.</w:t>
      </w:r>
    </w:p>
    <w:p>
      <w:pPr>
        <w:keepNext/>
        <w:spacing w:before="200" w:after="40"/>
      </w:pPr>
      <w:r>
        <w:rPr>
          <w:b/>
        </w:rPr>
        <w:t>Engelli ve eski hükümlü çalıştırma zorunluluğu</w:t>
      </w:r>
    </w:p>
    <w:p>
      <w:pPr>
        <w:spacing w:after="80"/>
        <w:ind w:firstLine="454"/>
        <w:jc w:val="both"/>
      </w:pPr>
      <w:r>
        <w:rPr>
          <w:b/>
        </w:rPr>
        <w:t xml:space="preserve">MADDE 30 – </w:t>
      </w:r>
      <w:r>
        <w:rPr>
          <w:color w:val="666666"/>
          <w:sz w:val="17"/>
        </w:rPr>
        <w:t>(DEĞİŞİK MADDE RGT: 26.05.2008 RG NO: 26887 KANUN NO: 5763/2)</w:t>
      </w:r>
    </w:p>
    <w:p>
      <w:pPr>
        <w:spacing w:after="80"/>
        <w:ind w:firstLine="454"/>
        <w:jc w:val="both"/>
      </w:pPr>
      <w:r>
        <w:t xml:space="preserve">İşverenler, elli veya daha fazla işçi çalıştırdıkları özel sektör işyerlerinde yüzde üç </w:t>
      </w:r>
      <w:r>
        <w:rPr>
          <w:color w:val="666666"/>
          <w:sz w:val="17"/>
        </w:rPr>
        <w:t>(DEĞİŞİK İBARE RGT: 03.05.2013 RG NO: 28636 KANUN NO: 6462/1)</w:t>
      </w:r>
      <w:r>
        <w:t xml:space="preserve"> engelli, kamu işyerlerinde ise yüzde dört </w:t>
      </w:r>
      <w:r>
        <w:rPr>
          <w:color w:val="666666"/>
          <w:sz w:val="17"/>
        </w:rPr>
        <w:t>(DEĞİŞİK İBARE RGT: 03.05.2013 RG NO: 28636 KANUN NO: 6462/1)</w:t>
      </w:r>
      <w:r>
        <w:t xml:space="preserve"> engelli ve yüzde iki eski hükümlü işçiyi </w:t>
      </w:r>
      <w:r>
        <w:rPr>
          <w:color w:val="666666"/>
          <w:sz w:val="17"/>
        </w:rPr>
        <w:t>(EKLENMİŞ İBARE RGT: 12.07.2012 RG NO: 28351 KANUN NO: 6353/79)</w:t>
      </w:r>
      <w:r>
        <w:t xml:space="preserve"> veya 21/6/1927 tarihli ve 1111 sayılı Askerlik Kanunu veya 16/6/1927 tarihli ve 1076 sayılı Yedek Subaylar ve Yedek Askeri Memurlar Kanunu kapsamına giren ve askerlik hizmetini yaparken 12/4/1991 tarihli ve 3713 sayılı Terörle Mücadele Kanununun 21 inci maddesinde sayılan terör olaylarının sebep ve tesiri sonucu malul sayılmayacak şekilde yaralananları meslek, beden ve ruhi durumlarına uygun işlerde çalıştırmakla yükümlüdürler. Aynı il sınırları içinde birden fazla işyeri bulunan işverenin bu kapsamda çalıştırmakla yükümlü olduğu işçi sayısı, toplam işçi sayısına göre hesaplanır.</w:t>
      </w:r>
    </w:p>
    <w:p>
      <w:pPr>
        <w:spacing w:after="80"/>
        <w:ind w:firstLine="454"/>
        <w:jc w:val="both"/>
      </w:pPr>
      <w:r>
        <w:t xml:space="preserve">Bu kapsamda çalıştırılacak işçi sayısının tespitinde belirli ve belirsiz süreli iş sözleşmesine göre çalıştırılan işçiler esas alınır. Kısmi süreli iş sözleşmesine göre çalışanlar, çalışma süreleri dikkate alınarak tam süreli çalışmaya dönüştürülür. Oranın hesaplanmasında yarıma kadar kesirler dikkate alınmaz, yarım ve daha fazla olanlar tama dönüştürülür. İşyerinin işçisi iken </w:t>
      </w:r>
      <w:r>
        <w:rPr>
          <w:color w:val="666666"/>
          <w:sz w:val="17"/>
        </w:rPr>
        <w:t>(DEĞİŞİK İBARE RGT: 03.05.2013 RG NO: 28636 KANUN NO: 6462/1)</w:t>
      </w:r>
      <w:r>
        <w:t xml:space="preserve"> engelli hâle gelenlere öncelik tanınır.</w:t>
      </w:r>
    </w:p>
    <w:p>
      <w:pPr>
        <w:spacing w:after="80"/>
        <w:ind w:firstLine="454"/>
        <w:jc w:val="both"/>
      </w:pPr>
      <w:r>
        <w:t xml:space="preserve">İşverenler çalıştırmakla yükümlü oldukları işçileri Türkiye İş Kurumu aracılığı ile sağlarlar. Bu kapsamda çalıştırılacak işçilerin nitelikleri, hangi işlerde çalıştırılabilecekleri, bunların işyerlerinde genel hükümler dışında bağlı olacakları özel çalışma ile mesleğe yöneltilmeleri, mesleki yönden işverence nasıl işe alınacakları, </w:t>
      </w:r>
      <w:r>
        <w:rPr>
          <w:color w:val="666666"/>
          <w:sz w:val="17"/>
        </w:rPr>
        <w:t>(EKLENMİŞ İBARE RGT: 19.02.2014 RG NO: 28918 KANUN NO: 6518/58)</w:t>
      </w:r>
      <w:r>
        <w:t xml:space="preserve"> Aile ve Sosyal Politikalar Bakanlığının görüşü alınarak Çalışma ve Sosyal Güvenlik Bakanlığınca çıkarılacak yönetmelikle düzenlenir.</w:t>
      </w:r>
    </w:p>
    <w:p>
      <w:pPr>
        <w:spacing w:after="80"/>
        <w:ind w:firstLine="454"/>
        <w:jc w:val="both"/>
      </w:pPr>
      <w:r>
        <w:t xml:space="preserve">Yer altı ve su altı işlerinde </w:t>
      </w:r>
      <w:r>
        <w:rPr>
          <w:color w:val="666666"/>
          <w:sz w:val="17"/>
        </w:rPr>
        <w:t>(DEĞİŞİK İBARE RGT: 03.05.2013 RG NO: 28636 KANUN NO: 6462/1)</w:t>
      </w:r>
      <w:r>
        <w:t xml:space="preserve"> engelli işçi çalıştırılamaz ve yukarıdaki hükümler uyarınca işyerlerindeki işçi sayısının tespitinde yer altı ve su altı işlerinde çalışanlar hesaba katılmaz.</w:t>
      </w:r>
    </w:p>
    <w:p>
      <w:pPr>
        <w:spacing w:after="80"/>
        <w:ind w:firstLine="454"/>
        <w:jc w:val="both"/>
      </w:pPr>
      <w:r>
        <w:t>Bir işyerinden malulen ayrılmak zorunda kalıp da sonradan maluliyeti ortadan kalkan işçiler eski işyerlerinde tekrar işe alınmalarını istedikleri takdirde, işveren bunları eski işleri veya benzeri işlerde boş yer varsa derhal, yoksa boşalacak ilk işe başka isteklilere tercih ederek, o andaki şartlarla işe almak zorundadır. Aranan şartlar bulunduğu halde işveren iş sözleşmesi yapma yükümlülüğünü yerine getirmezse, işe alınma isteğinde bulunan eski işçiye altı aylık ücret tutarında tazminat öder.</w:t>
      </w:r>
    </w:p>
    <w:p>
      <w:pPr>
        <w:spacing w:after="80"/>
        <w:ind w:firstLine="454"/>
        <w:jc w:val="both"/>
      </w:pPr>
      <w:r>
        <w:t>(YÜR. TAR.: 01.07.2008)</w:t>
      </w:r>
    </w:p>
    <w:p>
      <w:pPr>
        <w:spacing w:after="80"/>
        <w:ind w:firstLine="454"/>
        <w:jc w:val="both"/>
      </w:pPr>
      <w:r>
        <w:t xml:space="preserve">Özel sektör işverenlerince bu madde kapsamında çalıştırılan 17/7/1964 tarihli ve 506 sayılı Sosyal Sigortalar Kanununa tabi </w:t>
      </w:r>
      <w:r>
        <w:rPr>
          <w:color w:val="666666"/>
          <w:sz w:val="17"/>
        </w:rPr>
        <w:t>(DEĞİŞİK İBARE RGT: 03.05.2013 RG NO: 28636 KANUN NO: 6462/1)</w:t>
      </w:r>
      <w:r>
        <w:t xml:space="preserve"> engelli sigortalılar ile 1/7/2005 tarihli ve 5378 sayılı Kanunun 14 üncü maddesinde belirtilen korumalı işyerlerinde çalıştırılan </w:t>
      </w:r>
      <w:r>
        <w:rPr>
          <w:color w:val="666666"/>
          <w:sz w:val="17"/>
        </w:rPr>
        <w:t>(DEĞİŞİK İBARE RGT: 03.05.2013 RG NO: 28636 KANUN NO: 6462/1)</w:t>
      </w:r>
      <w:r>
        <w:t xml:space="preserve"> engelli sigortalıların, aynı Kanunun 72 nci ve 73 üncü maddelerinde sayılan ve 78 inci maddesiyle belirlenen prime esas kazanç alt sınırı üzerinden hesaplanan sigorta primine ait işveren hisselerinin tamamı, kontenjan fazlası </w:t>
      </w:r>
      <w:r>
        <w:rPr>
          <w:color w:val="666666"/>
          <w:sz w:val="17"/>
        </w:rPr>
        <w:t>(DEĞİŞİK İBARE RGT: 03.05.2013 RG NO: 28636 KANUN NO: 6462/1)</w:t>
      </w:r>
      <w:r>
        <w:t xml:space="preserve"> engelli çalıştıran, yükümlü olmadıkları halde </w:t>
      </w:r>
      <w:r>
        <w:rPr>
          <w:color w:val="666666"/>
          <w:sz w:val="17"/>
        </w:rPr>
        <w:t>(DEĞİŞİK İBARE RGT: 03.05.2013 RG NO: 28636 KANUN NO: 6462/1)</w:t>
      </w:r>
      <w:r>
        <w:t xml:space="preserve"> engelli çalıştıran işverenlerin bu şekilde çalıştırdıkları her bir </w:t>
      </w:r>
      <w:r>
        <w:rPr>
          <w:color w:val="666666"/>
          <w:sz w:val="17"/>
        </w:rPr>
        <w:t>(DEĞİŞİK İBARE RGT: 03.05.2013 RG NO: 28636 KANUN NO: 6462/1)</w:t>
      </w:r>
      <w:r>
        <w:t xml:space="preserve"> engelli için prime esas kazanç alt sınırı üzerinden hesaplanan sigorta primine ait işveren hisselerinin </w:t>
      </w:r>
      <w:r>
        <w:rPr>
          <w:color w:val="666666"/>
          <w:sz w:val="17"/>
        </w:rPr>
        <w:t>(DEĞİŞİK İBARE RGT: 19.02.2014 RG NO: 28918 KANUN NO: 6518/58)</w:t>
      </w:r>
      <w:r>
        <w:t xml:space="preserve"> tamamı Hazinece karşılanır. İşveren hissesine ait primlerin Hazinece karşılanabilmesi için işverenlerin çalıştırdıkları sigortalılarla ilgili olarak 506 sayılı Kanun uyarınca aylık prim ve hizmet belgelerinin yasal süresi içerisinde Sosyal Güvenlik Kurumuna verilmesi ve sigortalıların tamamına ait sigorta primlerinin sigortalı hissesine isabet eden tutarı ile Hazinece karşılanmayan işveren hissesine ait tutarın ödenmiş olması şarttır. Bu fıkraya göre işveren tarafından ödenmesi gereken primlerin geç ödenmesi halinde, Hazinece Sosyal Güvenlik Kurumuna yapılacak ödemenin gecikmesinden kaynaklanan gecikme zammı, işverenden tahsil edilir. Hazinece karşılanan prim tutarları gelir ve kurumlar vergisi uygulamalarında gider veya maliyet unsuru olarak dikkate alınmaz.</w:t>
      </w:r>
    </w:p>
    <w:p>
      <w:pPr>
        <w:spacing w:after="80"/>
        <w:ind w:firstLine="454"/>
        <w:jc w:val="both"/>
      </w:pPr>
      <w:r>
        <w:rPr>
          <w:color w:val="666666"/>
          <w:sz w:val="17"/>
        </w:rPr>
        <w:t>(EKLENMİŞ CÜMLE RGT: 19.08.2008 RG NO: 26972 KANUN NO: 5797/10) (YÜR. TAR.: 01.07.2008)</w:t>
      </w:r>
      <w:r>
        <w:t xml:space="preserve"> Bu fıkrada düzenlenen teşvik, kamu idareleri hariç 506 sayılı Kanun kapsamındaki sigortalılara ilişkin matrah ve oranlar üzerinden olmak üzere, 506 sayılı Kanunun geçici 20 nci maddesi kapsamındaki sandıkların statülerine tabi personeli için de uygulanır. Bu fıkranın uygulanmasına ilişkin usul ve esaslar Maliye Bakanlığı ile Çalışma ve Sosyal Güvenlik Bakanlığı ve Hazine Müsteşarlığı tarafından müştereken belirlenir.</w:t>
      </w:r>
    </w:p>
    <w:p>
      <w:pPr>
        <w:spacing w:after="80"/>
        <w:ind w:firstLine="454"/>
        <w:jc w:val="both"/>
      </w:pPr>
      <w:r>
        <w:rPr>
          <w:color w:val="666666"/>
          <w:sz w:val="17"/>
        </w:rPr>
        <w:t>(DEĞİŞİK FIKRA RGT: 02.11.2011 RG NO: 28103 MÜKERRER KHK NO: 665/28)</w:t>
      </w:r>
    </w:p>
    <w:p>
      <w:pPr>
        <w:spacing w:after="80"/>
        <w:ind w:firstLine="454"/>
        <w:jc w:val="both"/>
      </w:pPr>
      <w:r>
        <w:t xml:space="preserve">Bu maddeye aykırılık hallerinde 101 inci madde uyarınca tahsil edilecek cezalar, </w:t>
      </w:r>
      <w:r>
        <w:rPr>
          <w:color w:val="666666"/>
          <w:sz w:val="17"/>
        </w:rPr>
        <w:t>(DEĞİŞİK İBARE RGT: 03.05.2013 RG NO: 28636 KANUN NO: 6462/1)</w:t>
      </w:r>
      <w:r>
        <w:t xml:space="preserve"> engellilerin ve eski hükümlülerin kendi işini kurmaları, </w:t>
      </w:r>
      <w:r>
        <w:rPr>
          <w:color w:val="666666"/>
          <w:sz w:val="17"/>
        </w:rPr>
        <w:t>(DEĞİŞİK İBARE RGT: 03.05.2013 RG NO: 28636 KANUN NO: 6462/1)</w:t>
      </w:r>
      <w:r>
        <w:t xml:space="preserve"> engellinin iş bulmasını sağlayacak destek teknolojileri, </w:t>
      </w:r>
      <w:r>
        <w:rPr>
          <w:color w:val="666666"/>
          <w:sz w:val="17"/>
        </w:rPr>
        <w:t>(DEĞİŞİK İBARE RGT: 03.05.2013 RG NO: 28636 KANUN NO: 6462/1)</w:t>
      </w:r>
      <w:r>
        <w:t xml:space="preserve"> engellinin işe yerleştirilmesi, işe ve işyerine uyumunun sağlanması ve bu gibi projelerde kullanılır. Tahsil edilen cezaların kullanımına ilişkin hususlar, Türkiye İş Kurumunun koordinatörlüğünde, Çalışma ve Sosyal Güvenlik Bakanlığı Çalışma Genel Müdürlüğü ile İş Sağlığı ve Güvenliği Genel Müdürlüğü, Aile ve Sosyal Politikalar Bakanlığı </w:t>
      </w:r>
      <w:r>
        <w:rPr>
          <w:color w:val="666666"/>
          <w:sz w:val="17"/>
        </w:rPr>
        <w:t>(DEĞİŞİK İBARE RGT: 03.05.2013 RG NO: 28636 KANUN NO: 6462/1)</w:t>
      </w:r>
      <w:r>
        <w:t xml:space="preserve"> Engelli ve Yaşlı Hizmetleri Genel Müdürlüğü, Adalet Bakanlığı Ceza ve Tevkif Evleri Genel Müdürlüğü, en çok işçi ve işvereni temsil eden üst kuruluşların ve en çok </w:t>
      </w:r>
      <w:r>
        <w:rPr>
          <w:color w:val="666666"/>
          <w:sz w:val="17"/>
        </w:rPr>
        <w:t>(DEĞİŞİK İBARE RGT: 03.05.2013 RG NO: 28636 KANUN NO: 6462/1)</w:t>
      </w:r>
      <w:r>
        <w:t xml:space="preserve"> engelliyi temsil eden üst kuruluşun birer temsilcisinden oluşan komisyon tarafından karara bağlanır. Komisyonun çalışma usul ve esasları Çalışma ve Sosyal Güvenlik Bakanlığınca çıkarılan yönetmelikle düzenlenir.</w:t>
      </w:r>
    </w:p>
    <w:p>
      <w:pPr>
        <w:spacing w:after="80"/>
        <w:ind w:firstLine="454"/>
        <w:jc w:val="both"/>
      </w:pPr>
      <w:r>
        <w:t>Eski hükümlü çalıştırılmasında, kanunlardaki kamu güvenliği ile ilgili hizmetlere ilişkin özel hükümler saklıdır.</w:t>
      </w:r>
    </w:p>
    <w:p>
      <w:pPr>
        <w:keepNext/>
        <w:spacing w:before="200" w:after="40"/>
      </w:pPr>
      <w:r>
        <w:rPr>
          <w:b/>
        </w:rPr>
        <w:t>Askerlik ve kanundan doğan çalışma</w:t>
      </w:r>
    </w:p>
    <w:p>
      <w:pPr>
        <w:spacing w:after="80"/>
        <w:ind w:firstLine="454"/>
        <w:jc w:val="both"/>
      </w:pPr>
      <w:r>
        <w:rPr>
          <w:b/>
        </w:rPr>
        <w:t xml:space="preserve">MADDE 31 – </w:t>
      </w:r>
      <w:r>
        <w:t>Muvazzaf askerlik ödevi dışında manevra veya herhangi bir sebeple silah altına alınan veyahut herhangi bir kanundan doğan çalışma ödevi yüzünden işinden ayrılan işçinin iş sözleşmesi işinden ayrıldığı günden başlayarak iki ay sonra işverence feshedilmiş sayılır.</w:t>
      </w:r>
    </w:p>
    <w:p>
      <w:pPr>
        <w:spacing w:after="80"/>
        <w:ind w:firstLine="454"/>
        <w:jc w:val="both"/>
      </w:pPr>
      <w:r>
        <w:t>İşçinin bu haktan faydalanabilmesi için o işte en az bir yıl çalışmış olması şarttır. Bir yıldan çok çalışmaya karşılık her fazla yıl için, ayrıca iki gün eklenir. Şu kadar ki bu sürenin tamamı doksan günü geçemez.</w:t>
      </w:r>
    </w:p>
    <w:p>
      <w:pPr>
        <w:spacing w:after="80"/>
        <w:ind w:firstLine="454"/>
        <w:jc w:val="both"/>
      </w:pPr>
      <w:r>
        <w:t>İş sözleşmesinin feshedilmiş sayılabilmesi için beklenilmesi gereken süre içinde işçinin ücreti işlemez. Ancak özel kanunların bu husustaki hükümleri saklıdır. Bu süre içinde iş sözleşmesinin Kanundan doğan başka bir sebebe dayanılarak işveren veya işçi tarafından feshedildiği öteki tarafa bildirilmiş olsa bile, fesih için Kanunun gösterdiği süre bu sürenin bitiminden sonra işlemeye başlar.</w:t>
      </w:r>
    </w:p>
    <w:p>
      <w:pPr>
        <w:spacing w:after="80"/>
        <w:ind w:firstLine="454"/>
        <w:jc w:val="both"/>
      </w:pPr>
      <w:r>
        <w:t>Ancak iş sözleşmesi belirli süreli olarak yapılmış ve sözleşme yukarıda yazılı süre içinde kendiliğinden sona eriyorsa bu madde hükümleri uygulanmaz.</w:t>
      </w:r>
    </w:p>
    <w:p>
      <w:pPr>
        <w:spacing w:after="80"/>
        <w:ind w:firstLine="454"/>
        <w:jc w:val="both"/>
      </w:pPr>
      <w:r>
        <w:t>Herhangi bir askeri ve kanuni ödev dolayısıyla işinden ayrılan işçiler bu ödevin sona ermesinden başlayarak iki ay içinde işe girmek istedikleri takdirde işveren bunları eski işleri veya benzeri işlerde boş yer varsa derhal, yoksa boşalacak ilk işe başka isteklilere tercih ederek, o andaki şartlarla işe almak zorundadır. Aranan şartlar bulunduğu halde işveren iş sözleşmesi yapma yükümlülüğünü yerine getirmezse, işe alınma isteğinde bulunan eski işçiye üç aylık ücret tutarında tazminat öder.</w:t>
      </w:r>
    </w:p>
    <w:p>
      <w:pPr>
        <w:spacing w:before="360"/>
        <w:jc w:val="center"/>
      </w:pPr>
      <w:r>
        <w:rPr>
          <w:b/>
          <w:sz w:val="24"/>
        </w:rPr>
        <w:t>ÜÇÜNCÜ BÖLÜM</w:t>
        <w:br/>
        <w:t>Ücret</w:t>
      </w:r>
    </w:p>
    <w:p>
      <w:pPr>
        <w:keepNext/>
        <w:spacing w:before="200" w:after="40"/>
      </w:pPr>
      <w:r>
        <w:rPr>
          <w:b/>
        </w:rPr>
        <w:t>Ücret ve ücretin ödenmesi</w:t>
      </w:r>
    </w:p>
    <w:p>
      <w:pPr>
        <w:spacing w:after="80"/>
        <w:ind w:firstLine="454"/>
        <w:jc w:val="both"/>
      </w:pPr>
      <w:r>
        <w:rPr>
          <w:b/>
        </w:rPr>
        <w:t xml:space="preserve">MADDE 32 – </w:t>
      </w:r>
      <w:r>
        <w:t>Genel anlamda ücret bir kimseye bir iş karşılığında işveren veya üçüncü kişiler tarafından sağlanan ve para ile ödenen tutardır.</w:t>
      </w:r>
    </w:p>
    <w:p>
      <w:pPr>
        <w:spacing w:after="80"/>
        <w:ind w:firstLine="454"/>
        <w:jc w:val="both"/>
      </w:pPr>
      <w:r>
        <w:rPr>
          <w:color w:val="666666"/>
          <w:sz w:val="17"/>
        </w:rPr>
        <w:t>(DEĞİŞİK FIKRA RGT: 08.05.2008 RG NO: 26870 KANUN NO: 5754/85)</w:t>
      </w:r>
    </w:p>
    <w:p>
      <w:pPr>
        <w:spacing w:after="80"/>
        <w:ind w:firstLine="454"/>
        <w:jc w:val="both"/>
      </w:pPr>
      <w:r>
        <w:t>Ücret, prim, ikramiye ve bu nitelikteki her çeşit istihkak kural olarak, Türk parası ile işyerinde veya özel olarak açılan bir banka hesabına ödenir. Ücret, prim, ikramiye ve bu nitelikteki her çeşit istihkak, yabancı para olarak kararlaştırılmış ise ödeme günündeki rayice göre Türk parası ile ödeme yapılabilir. Çalıştırılan işçilerin ücret, prim, ikramiye ve bu nitelikteki her çeşit istihkakının özel olarak açılan banka hesabına yatırılmak suretiyle ödenmesi hususunda; tabi olduğu vergi mükellefiyeti türü, işletme büyüklüğü, çalıştırdığı işçi sayısı, işyerinin bulunduğu il ve benzeri gibi unsurları dikkate alarak işverenleri veya üçüncü kişileri zorunlu tutmaya, banka hesabına yatırılacak ücret, prim, ikramiye ve bu nitelikteki her çeşit istihkakının, brüt ya da kanuni kesintiler düşüldükten sonra kalan net miktar üzerinden olup olmayacağını belirlemeye Çalışma ve Sosyal Güvenlik Bakanlığı, Maliye Bakanlığı ve Hazine Müsteşarlığından sorumlu Devlet Bakanlığı müştereken yetkilidir. Çalıştırdığı işçilerin ücret, prim, ikramiye ve bu nitelikteki her çeşit istihkakını özel olarak açılan banka hesapları vasıtasıyla ödeme zorunluluğuna tabi tutulan işverenler veya üçüncü kişiler, işçilerinin ücret, prim, ikramiye ve bu nitelikteki her çeşit istihkaklarını özel olarak açılan banka hesapları dışında ödeyemezler.</w:t>
      </w:r>
    </w:p>
    <w:p>
      <w:pPr>
        <w:spacing w:after="80"/>
        <w:ind w:firstLine="454"/>
        <w:jc w:val="both"/>
      </w:pPr>
      <w:r>
        <w:rPr>
          <w:color w:val="666666"/>
          <w:sz w:val="17"/>
        </w:rPr>
        <w:t>(EKLENMİŞ FIKRA RGT: 08.05.2008 RG NO: 26870 KANUN NO: 5754/85)</w:t>
      </w:r>
    </w:p>
    <w:p>
      <w:pPr>
        <w:spacing w:after="80"/>
        <w:ind w:firstLine="454"/>
        <w:jc w:val="both"/>
      </w:pPr>
      <w:r>
        <w:t>İşçinin ücret, prim, ikramiye ve bu nitelikteki her çeşit istihkakının özel olarak açılan banka hesaplarına yatırılmak suretiyle ödenmesine ilişkin diğer usûl ve esaslar anılan bakanlıklarca müştereken çıkarılacak yönetmelikle düzenlenir.</w:t>
      </w:r>
    </w:p>
    <w:p>
      <w:pPr>
        <w:spacing w:after="80"/>
        <w:ind w:firstLine="454"/>
        <w:jc w:val="both"/>
      </w:pPr>
      <w:r>
        <w:t>Emre muharrer senetle (bono ile), kuponla veya yurtta geçerli parayı temsil ettiği iddia olunan bir senetle veya diğer herhangi bir şekilde ücret ödemesi yapılamaz.</w:t>
      </w:r>
    </w:p>
    <w:p>
      <w:pPr>
        <w:spacing w:after="80"/>
        <w:ind w:firstLine="454"/>
        <w:jc w:val="both"/>
      </w:pPr>
      <w:r>
        <w:t>Ücret en geç ayda bir ödenir. İş sözleşmeleri veya toplu iş sözleşmeleri ile ödeme süresi bir haftaya kadar indirilebilir.</w:t>
      </w:r>
    </w:p>
    <w:p>
      <w:pPr>
        <w:spacing w:after="80"/>
        <w:ind w:firstLine="454"/>
        <w:jc w:val="both"/>
      </w:pPr>
      <w:r>
        <w:t>İş sözleşmelerinin sona ermesinde, işçinin ücreti ile sözleşme ve Kanundan doğan para ile ölçülmesi mümkün menfaatlerinin tam olarak ödenmesi zorunludur.</w:t>
      </w:r>
    </w:p>
    <w:p>
      <w:pPr>
        <w:spacing w:after="80"/>
        <w:ind w:firstLine="454"/>
        <w:jc w:val="both"/>
      </w:pPr>
      <w:r>
        <w:t>Meyhane ve benzeri eğlence yerleri ve perakende mal satan dükkan ve mağazalarda, buralarda çalışanlar hariç, ücret ödemesi yapılamaz.</w:t>
      </w:r>
    </w:p>
    <w:p>
      <w:pPr>
        <w:spacing w:after="80"/>
        <w:ind w:firstLine="454"/>
        <w:jc w:val="both"/>
      </w:pPr>
      <w:r>
        <w:t>Ücret alacaklarında zamanaşımı süresi beş yıldır.</w:t>
      </w:r>
    </w:p>
    <w:p>
      <w:pPr>
        <w:keepNext/>
        <w:spacing w:before="200" w:after="40"/>
      </w:pPr>
      <w:r>
        <w:rPr>
          <w:b/>
        </w:rPr>
        <w:t>İşverenin ödeme aczine düşmesi</w:t>
      </w:r>
    </w:p>
    <w:p>
      <w:pPr>
        <w:spacing w:after="80"/>
        <w:ind w:firstLine="454"/>
        <w:jc w:val="both"/>
      </w:pPr>
      <w:r>
        <w:rPr>
          <w:b/>
        </w:rPr>
        <w:t xml:space="preserve">MADDE 33 – </w:t>
      </w:r>
      <w:r>
        <w:t xml:space="preserve">Bu madde, 26.05.2008 tarihli ve 26887 sayılı Resmi Gazete'de yayımlanan 5763 sayılı Kanun'un 37 nci maddesi uyarınca mülga edilmiştir/yürürlükten kaldırılmıştır. </w:t>
      </w:r>
      <w:r>
        <w:rPr>
          <w:color w:val="666666"/>
          <w:sz w:val="17"/>
        </w:rPr>
        <w:t>(MÜLGA MADDE RGT: 26.05.2008 RG NO: 26887 KANUN NO: 5763/37)</w:t>
      </w:r>
    </w:p>
    <w:p>
      <w:pPr>
        <w:keepNext/>
        <w:spacing w:before="200" w:after="40"/>
      </w:pPr>
      <w:r>
        <w:rPr>
          <w:b/>
        </w:rPr>
        <w:t>Ücretin gününde ödenmemesi</w:t>
      </w:r>
    </w:p>
    <w:p>
      <w:pPr>
        <w:spacing w:after="80"/>
        <w:ind w:firstLine="454"/>
        <w:jc w:val="both"/>
      </w:pPr>
      <w:r>
        <w:rPr>
          <w:b/>
        </w:rPr>
        <w:t xml:space="preserve">MADDE 34 – </w:t>
      </w:r>
      <w:r>
        <w:t>Ücreti ödeme gününden itibaren yirmi gün içinde mücbir bir neden dışında ödenmeyen işçi, iş görme borcunu yerine getirmekten kaçınabilir. Bu nedenle kişisel kararlarına dayanarak iş görme borcunu yerine getirmemeleri sayısal olarak toplu bir nitelik kazansa dahi grev olarak nitelendirilemez. Gününde ödenmeyen ücretler için mevduata uygulanan en yüksek faiz oranı uygulanır.</w:t>
      </w:r>
    </w:p>
    <w:p>
      <w:pPr>
        <w:spacing w:after="80"/>
        <w:ind w:firstLine="454"/>
        <w:jc w:val="both"/>
      </w:pPr>
      <w:r>
        <w:t>Bu işçilerin bu nedenle iş akitleri çalışmadıkları için feshedilemez ve yerine yeni işçi alınamaz, bu işler başkalarına yaptırılamaz.</w:t>
      </w:r>
    </w:p>
    <w:p>
      <w:pPr>
        <w:keepNext/>
        <w:spacing w:before="200" w:after="40"/>
      </w:pPr>
      <w:r>
        <w:rPr>
          <w:b/>
        </w:rPr>
        <w:t>Ücretin saklı kısmı</w:t>
      </w:r>
    </w:p>
    <w:p>
      <w:pPr>
        <w:spacing w:after="80"/>
        <w:ind w:firstLine="454"/>
        <w:jc w:val="both"/>
      </w:pPr>
      <w:r>
        <w:rPr>
          <w:b/>
        </w:rPr>
        <w:t xml:space="preserve">MADDE 35 – </w:t>
      </w:r>
      <w:r>
        <w:t>İşçilerin aylık ücretlerinin dörtte birinden fazlası haczedilemez veya başkasına devir ve temlik olunamaz. Ancak, işçinin bakmak zorunda olduğu aile üyeleri için hakim tarafından takdir edilecek miktar bu paraya dahil değildir. Nafaka borcu alacaklılarının hakları saklıdır.</w:t>
      </w:r>
    </w:p>
    <w:p>
      <w:pPr>
        <w:keepNext/>
        <w:spacing w:before="200" w:after="40"/>
      </w:pPr>
      <w:r>
        <w:rPr>
          <w:b/>
        </w:rPr>
        <w:t>Kamu makamlarının ve asıl işverenlerin hak edişlerinden ücret kesme yükümlülüğü</w:t>
      </w:r>
    </w:p>
    <w:p>
      <w:pPr>
        <w:spacing w:after="80"/>
        <w:ind w:firstLine="454"/>
        <w:jc w:val="both"/>
      </w:pPr>
      <w:r>
        <w:rPr>
          <w:b/>
        </w:rPr>
        <w:t xml:space="preserve">MADDE 36 – </w:t>
      </w:r>
      <w:r>
        <w:t xml:space="preserve">Genel ve katma bütçeli dairelerle mahalli idareler veya kamu iktisadi teşebbüsleri yahut özel kanuna veya </w:t>
      </w:r>
      <w:r>
        <w:rPr>
          <w:color w:val="666666"/>
          <w:sz w:val="17"/>
        </w:rPr>
        <w:t>(DEĞİŞİK İBARE RGT: 07.07.2018 RG NO: 30471 2. MÜKERRER KHK NO: 700/145)</w:t>
      </w:r>
      <w:r>
        <w:t xml:space="preserve"> Cumhurbaşkanlığı kararnamesine dayanılarak kurulan banka ve kuruluşlar; asıl işverenler müteahhide verdikleri her türlü bina, köprü, hat ve yol inşası gibi yapım ve onarım işlerinde çalışan işçilerden müteahhit veya taşeronlarca ücretleri ödenmeyenlerin bulunup bulunmadığının kontrolü, ya da ücreti ödenmeyen işçinin başvurusu üzerine, ücretleri ödenmeyen varsa müteahhitten veya taşeronlardan istenecek bordrolara göre bu ücretleri bunların hak edişlerinden öderler.</w:t>
      </w:r>
    </w:p>
    <w:p>
      <w:pPr>
        <w:spacing w:after="80"/>
        <w:ind w:firstLine="454"/>
        <w:jc w:val="both"/>
      </w:pPr>
      <w:r>
        <w:t>Bunun için hak ediş ödeneceği ilgili idare tarafından işyerinde şantiye şefliği işyeri ilan tahtası veya işçilerin toplu bulunduğu yerler gibi işçilerin görebileceği yerlere yazılı ilan asılmak suretiyle duyurulur. Ücret alacağı olan işçilerin her hak ediş dönemi için olan ücret alacaklarının üç aylık tutarından fazlası hakkında adı geçen idarelere herhangi bir sorumluluk düşmez.</w:t>
      </w:r>
    </w:p>
    <w:p>
      <w:pPr>
        <w:spacing w:after="80"/>
        <w:ind w:firstLine="454"/>
        <w:jc w:val="both"/>
      </w:pPr>
      <w:r>
        <w:t>Anılan müteahhitlerin bu işverenlerdeki her çeşit teminat ve hak edişleri üzerinde yapılacak her türlü devir ve el değiştirme işlemleri veya haciz ve icra takibi bu işte çalışan işçilerin ücret alacaklarını karşılayacak kısım ayrıldıktan sonra, kalan kısım üzerinde hüküm ifade eder.</w:t>
      </w:r>
    </w:p>
    <w:p>
      <w:pPr>
        <w:spacing w:after="80"/>
        <w:ind w:firstLine="454"/>
        <w:jc w:val="both"/>
      </w:pPr>
      <w:r>
        <w:t>Bir işverenin üçüncü kişiye karşı olan borçlarından dolayı işyerinde bulunan tesisat, malzeme, ham, yarı işlenmiş ve tam işlenmiş mallar ve başka kıymetler üzerinde yapılacak haciz ve icra takibi, bu işyerinde çalışan işçilerin icra kararının alındığı tarihten önceki üç aylık dönem içindeki ücret alacaklarını karşılayacak kısım ayrıldıktan sonra, kalan kısım üzerinde hüküm ifade eder.</w:t>
      </w:r>
    </w:p>
    <w:p>
      <w:pPr>
        <w:spacing w:after="80"/>
        <w:ind w:firstLine="454"/>
        <w:jc w:val="both"/>
      </w:pPr>
      <w:r>
        <w:rPr>
          <w:color w:val="666666"/>
          <w:sz w:val="17"/>
        </w:rPr>
        <w:t>(DEĞİŞİK FIKRA RGT: 11.09.2014 RG NO: 29116 MÜKERRER KANUN NO: 6552/3)</w:t>
      </w:r>
    </w:p>
    <w:p>
      <w:pPr>
        <w:spacing w:after="80"/>
        <w:ind w:firstLine="454"/>
        <w:jc w:val="both"/>
      </w:pPr>
      <w:r>
        <w:t>İşverenler, alt işverene iş vermeleri hâlinde, bunların işçilerinin ücretlerinin ödenip ödenmediğini işçinin başvurusu üzerine veya aylık olarak resen kontrol etmekle ve varsa ödenmeyen ücretleri hak edişlerinden keserek işçilerin banka hesabına yatırmakla yükümlüdür.</w:t>
      </w:r>
    </w:p>
    <w:p>
      <w:pPr>
        <w:keepNext/>
        <w:spacing w:before="200" w:after="40"/>
      </w:pPr>
      <w:r>
        <w:rPr>
          <w:b/>
        </w:rPr>
        <w:t>Ücret hesap pusulası</w:t>
      </w:r>
    </w:p>
    <w:p>
      <w:pPr>
        <w:spacing w:after="80"/>
        <w:ind w:firstLine="454"/>
        <w:jc w:val="both"/>
      </w:pPr>
      <w:r>
        <w:rPr>
          <w:b/>
        </w:rPr>
        <w:t xml:space="preserve">MADDE 37 – </w:t>
      </w:r>
      <w:r>
        <w:t>İşveren işyerinde veya bankaya yaptığı ödemelerde işçiye ücret hesabını gösterir imzalı veya işyerinin özel işaretini taşıyan bir pusula vermek zorundadır.</w:t>
      </w:r>
    </w:p>
    <w:p>
      <w:pPr>
        <w:spacing w:after="80"/>
        <w:ind w:firstLine="454"/>
        <w:jc w:val="both"/>
      </w:pPr>
      <w:r>
        <w:t>Bu pusulada ödemenin günü ve ilişkin olduğu dönem ile fazla çalışma, hafta tatili, bayram ve genel tatil ücretleri gibi asıl ücrete yapılan her çeşit eklemeler tutarının ve vergi, sigorta primi, avans mahsubu, nafaka ve icra gibi her çeşit kesintilerin ayrı ayrı gösterilmesi gerekir.</w:t>
      </w:r>
    </w:p>
    <w:p>
      <w:pPr>
        <w:spacing w:after="80"/>
        <w:ind w:firstLine="454"/>
        <w:jc w:val="both"/>
      </w:pPr>
      <w:r>
        <w:t>Bu işlemler damga vergisi ve her çeşit resim ve harçtan muaftır.</w:t>
      </w:r>
    </w:p>
    <w:p>
      <w:pPr>
        <w:keepNext/>
        <w:spacing w:before="200" w:after="40"/>
      </w:pPr>
      <w:r>
        <w:rPr>
          <w:b/>
        </w:rPr>
        <w:t>Ücret kesme cezası</w:t>
      </w:r>
    </w:p>
    <w:p>
      <w:pPr>
        <w:spacing w:after="80"/>
        <w:ind w:firstLine="454"/>
        <w:jc w:val="both"/>
      </w:pPr>
      <w:r>
        <w:rPr>
          <w:b/>
        </w:rPr>
        <w:t xml:space="preserve">MADDE 38 – </w:t>
      </w:r>
      <w:r>
        <w:t>İşveren toplu sözleşme veya iş sözleşmelerinde gösterilmiş olan sebepler dışında işçiye ücret kesme cezası veremez.</w:t>
      </w:r>
    </w:p>
    <w:p>
      <w:pPr>
        <w:spacing w:after="80"/>
        <w:ind w:firstLine="454"/>
        <w:jc w:val="both"/>
      </w:pPr>
      <w:r>
        <w:t>İşçi ücretlerinden ceza olarak yapılacak kesintilerin işçiye derhal sebepleriyle beraber bildirilmesi gerekir. İşçi ücretlerinden bu yolda yapılacak kesintiler bir ayda iki gündelikten veya parça başına yahut yapılan iş miktarına göre verilen ücretlerde işçinin iki günlük kazancından fazla olamaz.</w:t>
      </w:r>
    </w:p>
    <w:p>
      <w:pPr>
        <w:spacing w:after="80"/>
        <w:ind w:firstLine="454"/>
        <w:jc w:val="both"/>
      </w:pPr>
      <w:r>
        <w:t>Bu paralar işçilerin eğitimi ve sosyal hizmetleri için kullanılıp harcanmak üzere Çalışma ve Sosyal Güvenlik Bakanlığı hesabına Bakanlıkça belirtilecek Türkiye'de kurulu bulunan ve mevduat kabul etme yetkisini haiz bankalardan birine, kesildiği tarihten itibaren bir ay içinde yatırılır. Her işveren işyerinde bu paraların ayrı bir hesabını tutmaya mecburdur. Birikmiş bulunan ceza paralarının nerelere ve ne kadar verileceği Çalışma ve Sosyal Güvenlik Bakanının başkanlık edeceği ve işçi temsilcilerinin de katılacağı bir kurul tarafından karara bağlanır. Bu kurulun kimlerden teşekkül edeceği, nasıl ve hangi esaslara göre çalışacağı çıkarılacak bir yönetmelikte gösterilir.</w:t>
      </w:r>
    </w:p>
    <w:p>
      <w:pPr>
        <w:keepNext/>
        <w:spacing w:before="200" w:after="40"/>
      </w:pPr>
      <w:r>
        <w:rPr>
          <w:b/>
        </w:rPr>
        <w:t>Asgari ücret</w:t>
      </w:r>
    </w:p>
    <w:p>
      <w:pPr>
        <w:spacing w:after="80"/>
        <w:ind w:firstLine="454"/>
        <w:jc w:val="both"/>
      </w:pPr>
      <w:r>
        <w:rPr>
          <w:b/>
        </w:rPr>
        <w:t xml:space="preserve">MADDE 39 – </w:t>
      </w:r>
      <w:r>
        <w:t>İş sözleşmesi ile çalışan ve bu Kanunun kapsamında olan veya olmayan her türlü işçinin ekonomik ve sosyal durumlarının düzenlenmesi için Çalışma ve Sosyal Güvenlik Bakanlığınca Asgari Ücret Tespit Komisyonu aracılığı ile ücretlerin asgari sınırları en geç iki yılda bir belirlenir.</w:t>
      </w:r>
    </w:p>
    <w:p>
      <w:pPr>
        <w:spacing w:after="80"/>
        <w:ind w:firstLine="454"/>
        <w:jc w:val="both"/>
      </w:pPr>
      <w:r>
        <w:rPr>
          <w:color w:val="666666"/>
          <w:sz w:val="17"/>
        </w:rPr>
        <w:t>(MÜLGA FIKRA RGT: 07.07.2018 RG NO: 30471 2. MÜKERRER KHK NO: 700/145)</w:t>
      </w:r>
    </w:p>
    <w:p>
      <w:pPr>
        <w:spacing w:after="80"/>
        <w:ind w:firstLine="454"/>
        <w:jc w:val="both"/>
      </w:pPr>
      <w:r>
        <w:t>Komisyon kararları kesindir. Kararlar Resmi Gazetede yayımlanarak yürürlüğe girer.</w:t>
      </w:r>
    </w:p>
    <w:p>
      <w:pPr>
        <w:spacing w:after="80"/>
        <w:ind w:firstLine="454"/>
        <w:jc w:val="both"/>
      </w:pPr>
      <w:r>
        <w:t>Komisyonun toplanma ve çalışma şekli, asgari ücretlerin tespiti sırasında uygulanacak esaslar ile başkan, üye ve raportörlere verilecek huzur hakları Maliye Bakanlığı ve Çalışma ve Sosyal Güvenlik Bakanlığının birlikte hazırlayacakları yönetmelikte belirtilir.</w:t>
      </w:r>
    </w:p>
    <w:p>
      <w:pPr>
        <w:spacing w:after="80"/>
        <w:ind w:firstLine="454"/>
        <w:jc w:val="both"/>
      </w:pPr>
      <w:r>
        <w:t>Asgari Ücret Tespit Komisyonunun sekretarya hizmetleri, Çalışma ve Sosyal Güvenlik Bakanlığı tarafından yerine getirilir.</w:t>
      </w:r>
    </w:p>
    <w:p>
      <w:pPr>
        <w:keepNext/>
        <w:spacing w:before="200" w:after="40"/>
      </w:pPr>
      <w:r>
        <w:rPr>
          <w:b/>
        </w:rPr>
        <w:t>Yarım ücret</w:t>
      </w:r>
    </w:p>
    <w:p>
      <w:pPr>
        <w:spacing w:after="80"/>
        <w:ind w:firstLine="454"/>
        <w:jc w:val="both"/>
      </w:pPr>
      <w:r>
        <w:rPr>
          <w:b/>
        </w:rPr>
        <w:t xml:space="preserve">MADDE 40 – </w:t>
      </w:r>
      <w:r>
        <w:t>24 ve 25 inci maddelerin (III) numaralı bentlerinde gösterilen zorlayıcı sebepler dolayısıyla çalışamayan veya çalıştırılmayan işçiye bu bekleme süresi içinde bir haftaya kadar her gün için yarım ücret ödenir.</w:t>
      </w:r>
    </w:p>
    <w:p>
      <w:pPr>
        <w:keepNext/>
        <w:spacing w:before="200" w:after="40"/>
      </w:pPr>
      <w:r>
        <w:rPr>
          <w:b/>
        </w:rPr>
        <w:t>Fazla çalışma ücreti</w:t>
      </w:r>
    </w:p>
    <w:p>
      <w:pPr>
        <w:spacing w:after="80"/>
        <w:ind w:firstLine="454"/>
        <w:jc w:val="both"/>
      </w:pPr>
      <w:r>
        <w:rPr>
          <w:b/>
        </w:rPr>
        <w:t xml:space="preserve">MADDE 41 – </w:t>
      </w:r>
      <w:r>
        <w:t>Ülkenin genel yararları yahut işin niteliği veya üretimin artırılması gibi nedenlerle fazla çalışma yapılabilir. Fazla çalışma, Kanunda yazılı koşullar çerçevesinde, haftalık kırk beş saati aşan çalışmalardır. 63 üncü madde hükmüne göre denkleştirme esasının uygulandığı hallerde, işçinin haftalık ortalama çalışma süresi, normal haftalık iş süresini aşmamak koşulu ile, bazı haftalarda toplam kırk beş saati aşsa dahi bu çalışmalar fazla çalışma sayılmaz.</w:t>
      </w:r>
    </w:p>
    <w:p>
      <w:pPr>
        <w:spacing w:after="80"/>
        <w:ind w:firstLine="454"/>
        <w:jc w:val="both"/>
      </w:pPr>
      <w:r>
        <w:t>Her bir saat fazla çalışma için verilecek ücret normal çalışma ücretinin saat başına düşen miktarının yüzde elli yükseltilmesi suretiyle ödenir.</w:t>
      </w:r>
    </w:p>
    <w:p>
      <w:pPr>
        <w:spacing w:after="80"/>
        <w:ind w:firstLine="454"/>
        <w:jc w:val="both"/>
      </w:pPr>
      <w:r>
        <w:t>Haftalık çalışma süresinin sözleşmelerle kırk beş saatin altında belirlendiği durumlarda yukarıda belirtilen esaslar dahilinde uygulanan ortalama haftalık çalışma süresini aşan ve kırk beş saate kadar yapılan çalışmalar fazla sürelerle çalışmalardır. Fazla sürelerle çalışmalarda, her bir saat fazla çalışma için verilecek ücret normal çalışma ücretinin saat başına düşen miktarının yüzde yirmi beş yükseltilmesiyle ödenir.</w:t>
      </w:r>
    </w:p>
    <w:p>
      <w:pPr>
        <w:spacing w:after="80"/>
        <w:ind w:firstLine="454"/>
        <w:jc w:val="both"/>
      </w:pPr>
      <w:r>
        <w:t>Fazla çalışma veya fazla sürelerle çalışma yapan işçi isterse, bu çalışmalar karşılığı zamlı ücret yerine, fazla çalıştığı her saat karşılığında bir saat otuz dakikayı, fazla sürelerle çalıştığı her saat karşılığında bir saat on beş dakikayı serbest zaman olarak kullanabilir.</w:t>
      </w:r>
    </w:p>
    <w:p>
      <w:pPr>
        <w:spacing w:after="80"/>
        <w:ind w:firstLine="454"/>
        <w:jc w:val="both"/>
      </w:pPr>
      <w:r>
        <w:t>İşçi hak ettiği serbest zamanı altı ay zarfında, çalışma süreleri içinde ve ücretinde bir kesinti olmadan kullanır.</w:t>
      </w:r>
    </w:p>
    <w:p>
      <w:pPr>
        <w:spacing w:after="80"/>
        <w:ind w:firstLine="454"/>
        <w:jc w:val="both"/>
      </w:pPr>
      <w:r>
        <w:t>63 üncü maddenin son fıkrasında yazılı sağlık nedenlerine dayanan kısa veya sınırlı süreli işlerde ve 69 uncu maddede belirtilen gece çalışmasında fazla çalışma yapılamaz.</w:t>
      </w:r>
    </w:p>
    <w:p>
      <w:pPr>
        <w:spacing w:after="80"/>
        <w:ind w:firstLine="454"/>
        <w:jc w:val="both"/>
      </w:pPr>
      <w:r>
        <w:t>Fazla saatlerle çalışmak için işçinin onayının alınması gerekir.</w:t>
      </w:r>
    </w:p>
    <w:p>
      <w:pPr>
        <w:spacing w:after="80"/>
        <w:ind w:firstLine="454"/>
        <w:jc w:val="both"/>
      </w:pPr>
      <w:r>
        <w:t>Fazla çalışma süresinin toplamı bir yılda iki yüz yetmiş saatten fazla olamaz.</w:t>
      </w:r>
    </w:p>
    <w:p>
      <w:pPr>
        <w:spacing w:after="80"/>
        <w:ind w:firstLine="454"/>
        <w:jc w:val="both"/>
      </w:pPr>
      <w:r>
        <w:rPr>
          <w:color w:val="666666"/>
          <w:sz w:val="17"/>
        </w:rPr>
        <w:t>(EKLENMİŞ FIKRA RGT: 11.09.2014 RG NO: 29116 MÜKERRER KANUN NO: 6552/4)</w:t>
      </w:r>
    </w:p>
    <w:p>
      <w:pPr>
        <w:spacing w:after="80"/>
        <w:ind w:firstLine="454"/>
        <w:jc w:val="both"/>
      </w:pPr>
      <w:r>
        <w:t>Bu Kanunun 42 nci ve 43 üncü maddelerinde sayılan hâller dışında yer altında maden işlerinde çalışan işçilere fazla çalışma yaptırılamaz.</w:t>
      </w:r>
    </w:p>
    <w:p>
      <w:pPr>
        <w:spacing w:after="80"/>
        <w:ind w:firstLine="454"/>
        <w:jc w:val="both"/>
      </w:pPr>
      <w:r>
        <w:rPr>
          <w:color w:val="666666"/>
          <w:sz w:val="17"/>
        </w:rPr>
        <w:t>(EKLENMİŞ FIKRA RGT: 11.09.2014 RG NO: 29116 MÜKERRER KANUN NO: 6552/4) (YÜR. TAR.: 01.01.2015)</w:t>
      </w:r>
    </w:p>
    <w:p>
      <w:pPr>
        <w:spacing w:after="80"/>
        <w:ind w:firstLine="454"/>
        <w:jc w:val="both"/>
      </w:pPr>
      <w:r>
        <w:t xml:space="preserve">Yer altında maden işlerinde çalışan işçilere, bu Kanunun 42 nci ve 43 üncü maddelerinde sayılan hâllerde </w:t>
      </w:r>
      <w:r>
        <w:rPr>
          <w:color w:val="666666"/>
          <w:sz w:val="17"/>
        </w:rPr>
        <w:t>(DEĞİŞİK İBARE RGT: 23.04.2015 RG NO: 29335 KANUN NO: 6645/34)</w:t>
      </w:r>
      <w:r>
        <w:t xml:space="preserve"> haftalık otuz yedi buçuk saati aşan her bir saat fazla çalışma için verilecek ücret, normal çalışma ücretinin saat başına düşen miktarının yüzde yüzden az olmamak üzere arttırılması suretiyle ödenir.</w:t>
      </w:r>
    </w:p>
    <w:p>
      <w:pPr>
        <w:spacing w:after="80"/>
        <w:ind w:firstLine="454"/>
        <w:jc w:val="both"/>
      </w:pPr>
      <w:r>
        <w:t>Fazla çalışma ve fazla sürelerle çalışmaların ne şekilde uygulanacağı çıkarılacak yönetmelikte gösterilir.</w:t>
      </w:r>
    </w:p>
    <w:p>
      <w:pPr>
        <w:keepNext/>
        <w:spacing w:before="200" w:after="40"/>
      </w:pPr>
      <w:r>
        <w:rPr>
          <w:b/>
        </w:rPr>
        <w:t>Zorunlu nedenlerle fazla çalışma</w:t>
      </w:r>
    </w:p>
    <w:p>
      <w:pPr>
        <w:spacing w:after="80"/>
        <w:ind w:firstLine="454"/>
        <w:jc w:val="both"/>
      </w:pPr>
      <w:r>
        <w:rPr>
          <w:b/>
        </w:rPr>
        <w:t xml:space="preserve">MADDE 42 – </w:t>
      </w:r>
      <w:r>
        <w:t>Gerek bir arıza sırasında, gerek bir arızanın mümkün görülmesi halinde yahut makineler veya araç ve gereç için hemen yapılması gerekli acele işlerde, yahut zorlayıcı sebeplerin ortaya çıkmasında, işyerinin normal çalışmasını sağlayacak dereceyi aşmamak koşulu ile işçilerin hepsi veya bir kısmına fazla çalışma yaptırılabilir. Bu durumda fazla çalışma yapan işçilere uygun bir dinlenme süresi verilmesi zorunludur.</w:t>
      </w:r>
    </w:p>
    <w:p>
      <w:pPr>
        <w:spacing w:after="80"/>
        <w:ind w:firstLine="454"/>
        <w:jc w:val="both"/>
      </w:pPr>
      <w:r>
        <w:t>Şu kadar ki, zorunlu sebeplerle yapılan fazla çalışmalar için 41 inci maddenin birinci, ikinci ve üçüncü fıkraları hükümleri uygulanır.</w:t>
      </w:r>
    </w:p>
    <w:p>
      <w:pPr>
        <w:keepNext/>
        <w:spacing w:before="200" w:after="40"/>
      </w:pPr>
      <w:r>
        <w:rPr>
          <w:b/>
        </w:rPr>
        <w:t>Olağanüstü hallerde fazla çalışma</w:t>
      </w:r>
    </w:p>
    <w:p>
      <w:pPr>
        <w:spacing w:after="80"/>
        <w:ind w:firstLine="454"/>
        <w:jc w:val="both"/>
      </w:pPr>
      <w:r>
        <w:rPr>
          <w:b/>
        </w:rPr>
        <w:t xml:space="preserve">MADDE 43 – </w:t>
      </w:r>
      <w:r>
        <w:t xml:space="preserve">Seferberlik sırasında ve bu süreyi aşmamak şartıyla yurt savunmasının gereklerini karşılayan işyerlerinde fazla çalışmaya lüzum görülürse işlerin çeşidine ve ihtiyacın derecesine göre </w:t>
      </w:r>
      <w:r>
        <w:rPr>
          <w:color w:val="666666"/>
          <w:sz w:val="17"/>
        </w:rPr>
        <w:t>(DEĞİŞİK İBARE RGT: 07.07.2018 RG NO: 30471 2. MÜKERRER KHK NO: 700/145)</w:t>
      </w:r>
      <w:r>
        <w:t xml:space="preserve"> Cumhurbaşkanı günlük çalışma süresini, işçinin en çok çalışma gücüne çıkarabilir.</w:t>
      </w:r>
    </w:p>
    <w:p>
      <w:pPr>
        <w:spacing w:after="80"/>
        <w:ind w:firstLine="454"/>
        <w:jc w:val="both"/>
      </w:pPr>
      <w:r>
        <w:t>Bu suretle fazla çalıştırılan işçiler için verilecek ücret hakkında 41 inci maddenin birinci, ikinci ve üçüncü fıkraları hükümleri uygulanır.</w:t>
      </w:r>
    </w:p>
    <w:p>
      <w:pPr>
        <w:keepNext/>
        <w:spacing w:before="200" w:after="40"/>
      </w:pPr>
      <w:r>
        <w:rPr>
          <w:b/>
        </w:rPr>
        <w:t>Ulusal bayram ve genel tatil günlerinde çalışma</w:t>
      </w:r>
    </w:p>
    <w:p>
      <w:pPr>
        <w:spacing w:after="80"/>
        <w:ind w:firstLine="454"/>
        <w:jc w:val="both"/>
      </w:pPr>
      <w:r>
        <w:rPr>
          <w:b/>
        </w:rPr>
        <w:t xml:space="preserve">MADDE 44 – </w:t>
      </w:r>
      <w:r>
        <w:t>Ulusal bayram ve genel tatil günlerinde işyerlerinde çalışılıp çalışılmayacağı toplu iş sözleşmesi veya iş sözleşmeleri ile kararlaştırılır. Sözleşmelerde hüküm bulunmaması halinde söz konusu günlerde çalışılması için işçinin onayı gereklidir.</w:t>
      </w:r>
    </w:p>
    <w:p>
      <w:pPr>
        <w:spacing w:after="80"/>
        <w:ind w:firstLine="454"/>
        <w:jc w:val="both"/>
      </w:pPr>
      <w:r>
        <w:t>Bu günlere ait ücretler 47 nci maddeye göre ödenir.</w:t>
      </w:r>
    </w:p>
    <w:p>
      <w:pPr>
        <w:keepNext/>
        <w:spacing w:before="200" w:after="40"/>
      </w:pPr>
      <w:r>
        <w:rPr>
          <w:b/>
        </w:rPr>
        <w:t>Saklı haklar</w:t>
      </w:r>
    </w:p>
    <w:p>
      <w:pPr>
        <w:spacing w:after="80"/>
        <w:ind w:firstLine="454"/>
        <w:jc w:val="both"/>
      </w:pPr>
      <w:r>
        <w:rPr>
          <w:b/>
        </w:rPr>
        <w:t xml:space="preserve">MADDE 45 – </w:t>
      </w:r>
      <w:r>
        <w:t>Toplu iş sözleşmesi veya iş sözleşmelerine hafta tatili, ulusal bayram ve genel tatillerde işçilere tanınan haklara, ücretli izinlere ve yüzde usulü ile çalışan işçilerin bu Kanunla tanınan haklarına aykırı hükümler konulamaz.</w:t>
      </w:r>
    </w:p>
    <w:p>
      <w:pPr>
        <w:spacing w:after="80"/>
        <w:ind w:firstLine="454"/>
        <w:jc w:val="both"/>
      </w:pPr>
      <w:r>
        <w:t>Bu hususlarda işçilere daha elverişli hak ve menfaatler sağlayan kanun, toplu iş sözleşmesi, iş sözleşmesi veya gelenekten doğan kazanılmış haklar saklıdır.</w:t>
      </w:r>
    </w:p>
    <w:p>
      <w:pPr>
        <w:keepNext/>
        <w:spacing w:before="200" w:after="40"/>
      </w:pPr>
      <w:r>
        <w:rPr>
          <w:b/>
        </w:rPr>
        <w:t>Hafta tatili ücreti</w:t>
      </w:r>
    </w:p>
    <w:p>
      <w:pPr>
        <w:spacing w:after="80"/>
        <w:ind w:firstLine="454"/>
        <w:jc w:val="both"/>
      </w:pPr>
      <w:r>
        <w:rPr>
          <w:b/>
        </w:rPr>
        <w:t xml:space="preserve">MADDE 46 – </w:t>
      </w:r>
      <w:r>
        <w:t xml:space="preserve">Bu Kanun kapsamına giren işyerlerinde, işçilere tatil gününden önce 63 üncü maddeye göre belirlenen iş günlerinde çalışmış olmaları koşulu ile yedi günlük bir zaman dilimi içinde kesintisiz en az yirmi dört saat dinlenme (hafta tatili) verilir. </w:t>
      </w:r>
      <w:r>
        <w:rPr>
          <w:color w:val="666666"/>
          <w:sz w:val="17"/>
        </w:rPr>
        <w:t>(EKLENMİŞ CÜMLE RGT: 14.07.2025 RG NO: 32956 KANUN NO: 7553/9)</w:t>
      </w:r>
      <w:r>
        <w:t xml:space="preserve"> Ancak Kültür ve Turizm Bakanlığı tarafından turizm işletmesi belgesi verilen konaklama tesislerinde çalışan işçilerin bu fıkra kapsamında hak kazandığı hafta tatili, işçinin yazılı talebi veya onayı ile hak kazandığı günü takip eden dört gün içinde kullandırılabilir.</w:t>
      </w:r>
    </w:p>
    <w:p>
      <w:pPr>
        <w:spacing w:after="80"/>
        <w:ind w:firstLine="454"/>
        <w:jc w:val="both"/>
      </w:pPr>
      <w:r>
        <w:rPr>
          <w:color w:val="666666"/>
          <w:sz w:val="17"/>
        </w:rPr>
        <w:t>(EKLENMİŞ CÜMLE RGT: 14.07.2025 RG NO: 32956 KANUN NO: 7553/9)</w:t>
      </w:r>
      <w:r>
        <w:t xml:space="preserve"> Bu halde işçinin hak kazandığı hafta tatilinde yaptığı çalışmaların günlük normal çalışma süresi kadarlık kısmı fazla çalışmanın hesabında dikkate alınmaz. </w:t>
      </w:r>
      <w:r>
        <w:rPr>
          <w:color w:val="666666"/>
          <w:sz w:val="17"/>
        </w:rPr>
        <w:t>(EKLENMİŞ CÜMLE RGT: 14.07.2025 RG NO: 32956 KANUN NO: 7553/9)</w:t>
      </w:r>
      <w:r>
        <w:t xml:space="preserve"> İşçi verdiği onayı otuz gün önceden işverene yazılı olarak bildirimde bulunmak kaydıyla geri alabilir.</w:t>
      </w:r>
    </w:p>
    <w:p>
      <w:pPr>
        <w:spacing w:after="80"/>
        <w:ind w:firstLine="454"/>
        <w:jc w:val="both"/>
      </w:pPr>
      <w:r>
        <w:t>Çalışılmayan hafta tatili günü için işveren tarafından bir iş karşılığı olmaksızın o günün ücreti tam olarak ödenir.</w:t>
      </w:r>
    </w:p>
    <w:p>
      <w:pPr>
        <w:spacing w:after="80"/>
        <w:ind w:firstLine="454"/>
        <w:jc w:val="both"/>
      </w:pPr>
      <w:r>
        <w:t>Şu kadar ki;</w:t>
      </w:r>
    </w:p>
    <w:p>
      <w:pPr>
        <w:spacing w:after="80"/>
        <w:ind w:firstLine="454"/>
        <w:jc w:val="both"/>
      </w:pPr>
      <w:r>
        <w:t xml:space="preserve">a) Çalışmadığı halde kanunen çalışma süresinden sayılan zamanlar ile günlük ücret ödenen veya ödenmeyen kanundan veya sözleşmeden doğan tatil günleri, </w:t>
      </w:r>
      <w:r>
        <w:rPr>
          <w:color w:val="666666"/>
          <w:sz w:val="17"/>
        </w:rPr>
        <w:t>(DEĞİŞİK BENT RGT: 23.04.2015 RG NO: 29335 KANUN NO: 6645/35)</w:t>
      </w:r>
    </w:p>
    <w:p>
      <w:pPr>
        <w:spacing w:after="80"/>
        <w:ind w:firstLine="454"/>
        <w:jc w:val="both"/>
      </w:pPr>
      <w:r>
        <w:t>b) Ek 2 nci maddede sayılan izin süreleri,</w:t>
      </w:r>
    </w:p>
    <w:p>
      <w:pPr>
        <w:spacing w:after="80"/>
        <w:ind w:firstLine="454"/>
        <w:jc w:val="both"/>
      </w:pPr>
      <w:r>
        <w:t>c) Bir haftalık süre içinde kalmak üzere işveren tarafından verilen diğer izinlerle hekim raporuyla verilen hastalık ve dinlenme izinleri, Çalışılmış günler gibi hesaba katılır.</w:t>
      </w:r>
    </w:p>
    <w:p>
      <w:pPr>
        <w:spacing w:after="80"/>
        <w:ind w:firstLine="454"/>
        <w:jc w:val="both"/>
      </w:pPr>
      <w:r>
        <w:t>Zorlayıcı ve ekonomik bir sebep olmadan işyerindeki çalışmanın haftanın bir veya birkaç gününde işveren tarafından tatil edilmesi halinde haftanın çalışılmayan günleri ücretli hafta tatiline hak kazanmak için çalışılmış sayılır.</w:t>
      </w:r>
    </w:p>
    <w:p>
      <w:pPr>
        <w:spacing w:after="80"/>
        <w:ind w:firstLine="454"/>
        <w:jc w:val="both"/>
      </w:pPr>
      <w:r>
        <w:t>Bir işyerinde işin bir haftadan fazla bir süre ile tatil edilmesini gerektiren zorlayıcı sebepler ortaya çıktığı zaman, 24 ve 25 inci maddelerin (III) numaralı bentlerinde gösterilen zorlayıcı sebeplerden ötürü çalışılmayan günler için işçilere ödenen yarım ücret hafta tatili günü için de ödenir.</w:t>
      </w:r>
    </w:p>
    <w:p>
      <w:pPr>
        <w:spacing w:after="80"/>
        <w:ind w:firstLine="454"/>
        <w:jc w:val="both"/>
      </w:pPr>
      <w:r>
        <w:t>Yüzde usulünün uygulandığı işyerlerinde hafta tatili ücreti işverence işçiye ödenir.</w:t>
      </w:r>
    </w:p>
    <w:p>
      <w:pPr>
        <w:keepNext/>
        <w:spacing w:before="200" w:after="40"/>
      </w:pPr>
      <w:r>
        <w:rPr>
          <w:b/>
        </w:rPr>
        <w:t>Genel tatil ücreti</w:t>
      </w:r>
    </w:p>
    <w:p>
      <w:pPr>
        <w:spacing w:after="80"/>
        <w:ind w:firstLine="454"/>
        <w:jc w:val="both"/>
      </w:pPr>
      <w:r>
        <w:rPr>
          <w:b/>
        </w:rPr>
        <w:t xml:space="preserve">MADDE 47 – </w:t>
      </w:r>
      <w:r>
        <w:t>Bu Kanun kapsamına giren işyerlerinde çalışan işçilere, kanunlarda ulusal bayram ve genel tatil günü olarak kabul edilen günlerde çalışmazlarsa, bir iş karşılığı olmaksızın o günün ücretleri tam olarak, tatil yapmayarak çalışırlarsa ayrıca çalışılan her gün için bir günlük ücreti ödenir.</w:t>
      </w:r>
    </w:p>
    <w:p>
      <w:pPr>
        <w:spacing w:after="80"/>
        <w:ind w:firstLine="454"/>
        <w:jc w:val="both"/>
      </w:pPr>
      <w:r>
        <w:t>Yüzde usulünün uygulandığı işyerlerinde işçilerin ulusal bayram ve genel tatil ücretleri işverence işçiye ödenir.</w:t>
      </w:r>
    </w:p>
    <w:p>
      <w:pPr>
        <w:keepNext/>
        <w:spacing w:before="200" w:after="40"/>
      </w:pPr>
      <w:r>
        <w:rPr>
          <w:b/>
        </w:rPr>
        <w:t>Geçici iş göremezlik</w:t>
      </w:r>
    </w:p>
    <w:p>
      <w:pPr>
        <w:spacing w:after="80"/>
        <w:ind w:firstLine="454"/>
        <w:jc w:val="both"/>
      </w:pPr>
      <w:r>
        <w:rPr>
          <w:b/>
        </w:rPr>
        <w:t xml:space="preserve">MADDE 48 – </w:t>
      </w:r>
      <w:r>
        <w:t>İşçilere geçici iş göremezlik ödeneği verilmesi gerektiği zamanlarda geçici iş göremezlik süresine rastlayan ulusal bayram, genel tatil ve hafta tatilleri, ödeme yapılan kurum veya sandıklar tarafından geçici iş göremezlik ölçüsü üzerinden ödenir.</w:t>
      </w:r>
    </w:p>
    <w:p>
      <w:pPr>
        <w:spacing w:after="80"/>
        <w:ind w:firstLine="454"/>
        <w:jc w:val="both"/>
      </w:pPr>
      <w:r>
        <w:t>Hastalık nedeni ile çalışılmayan günlerde Sosyal Sigortalar Kurumu tarafından ödenen geçici iş göremezlik ödeneği aylık ücretli işçilerin ücretlerinden mahsup edilir.</w:t>
      </w:r>
    </w:p>
    <w:p>
      <w:pPr>
        <w:keepNext/>
        <w:spacing w:before="200" w:after="40"/>
      </w:pPr>
      <w:r>
        <w:rPr>
          <w:b/>
        </w:rPr>
        <w:t>Ücret şekillerine göre tatil ücreti</w:t>
      </w:r>
    </w:p>
    <w:p>
      <w:pPr>
        <w:spacing w:after="80"/>
        <w:ind w:firstLine="454"/>
        <w:jc w:val="both"/>
      </w:pPr>
      <w:r>
        <w:rPr>
          <w:b/>
        </w:rPr>
        <w:t xml:space="preserve">MADDE 49 – </w:t>
      </w:r>
      <w:r>
        <w:t>İşçinin tatil günü ücreti çalıştığı günlere göre bir güne düşen ücretidir.</w:t>
      </w:r>
    </w:p>
    <w:p>
      <w:pPr>
        <w:spacing w:after="80"/>
        <w:ind w:firstLine="454"/>
        <w:jc w:val="both"/>
      </w:pPr>
      <w:r>
        <w:t>Parça başına, akort, götürü veya yüzde usulü ile çalışan işçilerin tatil günü ücreti, ödeme döneminde kazandığı ücretin aynı süre içinde çalıştığı günlere bölünmesi suretiyle hesaplanır.</w:t>
      </w:r>
    </w:p>
    <w:p>
      <w:pPr>
        <w:spacing w:after="80"/>
        <w:ind w:firstLine="454"/>
        <w:jc w:val="both"/>
      </w:pPr>
      <w:r>
        <w:t>Saat ücreti ile çalışan işçilerin tatil günü ücreti saat ücretinin Yedi buçuk katıdır.</w:t>
      </w:r>
    </w:p>
    <w:p>
      <w:pPr>
        <w:spacing w:after="80"/>
        <w:ind w:firstLine="454"/>
        <w:jc w:val="both"/>
      </w:pPr>
      <w:r>
        <w:t>Hasta, izinli veya sair sebeplerle mazeretli olduğu hallerde dahi aylığı tam olarak ödenen aylık ücretli işçilere 46, 47 ve 48 inci maddenin birinci fıkrası hükümleri uygulanmaz. Ancak bunlardan ulusal bayram ve genel tatil günlerinde çalışanlara ayrıca çalıştığı her gün için bir günlük ücreti ödenir.</w:t>
      </w:r>
    </w:p>
    <w:p>
      <w:pPr>
        <w:keepNext/>
        <w:spacing w:before="200" w:after="40"/>
      </w:pPr>
      <w:r>
        <w:rPr>
          <w:b/>
        </w:rPr>
        <w:t>Tatil ücretine girmeyen kısımlar</w:t>
      </w:r>
    </w:p>
    <w:p>
      <w:pPr>
        <w:spacing w:after="80"/>
        <w:ind w:firstLine="454"/>
        <w:jc w:val="both"/>
      </w:pPr>
      <w:r>
        <w:rPr>
          <w:b/>
        </w:rPr>
        <w:t xml:space="preserve">MADDE 50 – </w:t>
      </w:r>
      <w:r>
        <w:t>Fazla çalışma karşılığı olarak alınan ücretler, primler, işyerinin temelli işçisi olarak normal çalışma saatleri dışında hazırlama, tamamlama, temizleme işlerinde çalışan işçilerin bu işler için aldıkları ücretler ve sosyal yardımlar, ulusal bayram, hafta tatili ve genel tatil günleri için verilen ücretlerin tespitinde hesaba katılmaz.</w:t>
      </w:r>
    </w:p>
    <w:p>
      <w:pPr>
        <w:keepNext/>
        <w:spacing w:before="200" w:after="40"/>
      </w:pPr>
      <w:r>
        <w:rPr>
          <w:b/>
        </w:rPr>
        <w:t>Yüzdelerin ödenmesi</w:t>
      </w:r>
    </w:p>
    <w:p>
      <w:pPr>
        <w:spacing w:after="80"/>
        <w:ind w:firstLine="454"/>
        <w:jc w:val="both"/>
      </w:pPr>
      <w:r>
        <w:rPr>
          <w:b/>
        </w:rPr>
        <w:t xml:space="preserve">MADDE 51 – </w:t>
      </w:r>
      <w:r>
        <w:t>Otel, lokanta, eğlence yerleri ve benzeri yerler ile içki verilen ve hemen orada yenilip içilmesi için çeşitli yiyecek satan yerlerden "yüzde" usulünün uygulandığı müesseselerde işveren tarafından servis karşılığı veya başka isimlerle müşterilerin hesap pusulalarına "yüzde" eklenerek veya ayrı şekillerde alınan paralarla kendi isteği ile müşteri tarafından işverene bırakılan yahut da onun kontrolü altında bir araya toplanan paraları işveren işyerinde çalışan tüm işçilere eksiksiz olarak ödemek zorundadır.</w:t>
      </w:r>
    </w:p>
    <w:p>
      <w:pPr>
        <w:spacing w:after="80"/>
        <w:ind w:firstLine="454"/>
        <w:jc w:val="both"/>
      </w:pPr>
      <w:r>
        <w:t>İşveren veya işveren vekili yukarıdaki fıkrada sözü edilen paraların kendisi tarafından alındığında eksiksiz olarak işçilere dağıtıldığını belgelemekle yükümlüdür.</w:t>
      </w:r>
    </w:p>
    <w:p>
      <w:pPr>
        <w:spacing w:after="80"/>
        <w:ind w:firstLine="454"/>
        <w:jc w:val="both"/>
      </w:pPr>
      <w:r>
        <w:t>Yüzdelerden toplanan paraların o işyerinde çalışan işçiler arasında yapılan işlerin niteliğine göre, hangi esaslar ve oranlar çerçevesinde dağıtılacağı Çalışma ve Sosyal Güvenlik Bakanlığınca hazırlanacak bir yönetmelikle gösterilir.</w:t>
      </w:r>
    </w:p>
    <w:p>
      <w:pPr>
        <w:keepNext/>
        <w:spacing w:before="200" w:after="40"/>
      </w:pPr>
      <w:r>
        <w:rPr>
          <w:b/>
        </w:rPr>
        <w:t>Yüzdelerin belgelenmesi</w:t>
      </w:r>
    </w:p>
    <w:p>
      <w:pPr>
        <w:spacing w:after="80"/>
        <w:ind w:firstLine="454"/>
        <w:jc w:val="both"/>
      </w:pPr>
      <w:r>
        <w:rPr>
          <w:b/>
        </w:rPr>
        <w:t xml:space="preserve">MADDE 52 – </w:t>
      </w:r>
      <w:r>
        <w:t>Yüzde usulünün uygulandığı işyerlerinde işveren, her hesap pusulasının genel toplamını gösteren bir belgeyi işçilerin kendi aralarından seçecekleri bir temsilciye vermekle yükümlüdür. Bu belgelerin şekli ve uygulama usulleri iş sözleşmelerinde veya toplu iş sözleşmelerinde gösterilir.</w:t>
      </w:r>
    </w:p>
    <w:p>
      <w:pPr>
        <w:keepNext/>
        <w:spacing w:before="200" w:after="40"/>
      </w:pPr>
      <w:r>
        <w:rPr>
          <w:b/>
        </w:rPr>
        <w:t>Yıllık ücretli izin hakkı ve izin süreleri</w:t>
      </w:r>
    </w:p>
    <w:p>
      <w:pPr>
        <w:spacing w:after="80"/>
        <w:ind w:firstLine="454"/>
        <w:jc w:val="both"/>
      </w:pPr>
      <w:r>
        <w:rPr>
          <w:b/>
        </w:rPr>
        <w:t xml:space="preserve">MADDE 53 – </w:t>
      </w:r>
      <w:r>
        <w:t>İşyerinde işe başladığı günden itibaren, deneme süresi de içinde olmak üzere, en az bir yıl çalışmış olan işçilere yıllık ücretli izin verilir.</w:t>
      </w:r>
    </w:p>
    <w:p>
      <w:pPr>
        <w:spacing w:after="80"/>
        <w:ind w:firstLine="454"/>
        <w:jc w:val="both"/>
      </w:pPr>
      <w:r>
        <w:t>Yıllık ücretli izin hakkından vazgeçilemez.</w:t>
      </w:r>
    </w:p>
    <w:p>
      <w:pPr>
        <w:spacing w:after="80"/>
        <w:ind w:firstLine="454"/>
        <w:jc w:val="both"/>
      </w:pPr>
      <w:r>
        <w:t>Niteliklerinden ötürü bir yıldan az süren mevsimlik veya kampanya işlerinde çalışanlara bu Kanunun yıllık ücretli izinlere ilişkin hükümleri uygulanmaz.</w:t>
      </w:r>
    </w:p>
    <w:p>
      <w:pPr>
        <w:spacing w:after="80"/>
        <w:ind w:firstLine="454"/>
        <w:jc w:val="both"/>
      </w:pPr>
      <w:r>
        <w:t>İşçilere verilecek yıllık ücretli izin süresi, hizmet süresi;</w:t>
      </w:r>
    </w:p>
    <w:p>
      <w:pPr>
        <w:spacing w:after="80"/>
        <w:ind w:firstLine="454"/>
        <w:jc w:val="both"/>
      </w:pPr>
      <w:r>
        <w:t>a) Bir yıldan beş yıla kadar (beş yıl dahil) olanlara on dört günden,</w:t>
      </w:r>
    </w:p>
    <w:p>
      <w:pPr>
        <w:spacing w:after="80"/>
        <w:ind w:firstLine="454"/>
        <w:jc w:val="both"/>
      </w:pPr>
      <w:r>
        <w:t>b) Beş yıldan fazla on beş yıldan az olanlara yirmi günden,</w:t>
      </w:r>
    </w:p>
    <w:p>
      <w:pPr>
        <w:spacing w:after="80"/>
        <w:ind w:firstLine="454"/>
        <w:jc w:val="both"/>
      </w:pPr>
      <w:r>
        <w:t xml:space="preserve">c) On beş yıl (dahil) ve daha fazla olanlara yirmi altı günden, Az olamaz. </w:t>
      </w:r>
      <w:r>
        <w:rPr>
          <w:color w:val="666666"/>
          <w:sz w:val="17"/>
        </w:rPr>
        <w:t>(EKLENMİŞ CÜMLE RGT: 11.09.2014 RG NO: 29116 MÜKERRER KANUN NO: 6552/5)</w:t>
      </w:r>
      <w:r>
        <w:t xml:space="preserve"> Yer altı işlerinde çalışan işçilerin yıllık ücretli izin süreleri dörder gün arttırılarak uygulanır.</w:t>
      </w:r>
    </w:p>
    <w:p>
      <w:pPr>
        <w:spacing w:after="80"/>
        <w:ind w:firstLine="454"/>
        <w:jc w:val="both"/>
      </w:pPr>
      <w:r>
        <w:t>Ancak on sekiz ve daha küçük yaştaki işçilerle elli ve daha yukarı yaştaki işçilere verilecek yıllık ücretli izin süresi yirmi günden az olamaz.</w:t>
      </w:r>
    </w:p>
    <w:p>
      <w:pPr>
        <w:spacing w:after="80"/>
        <w:ind w:firstLine="454"/>
        <w:jc w:val="both"/>
      </w:pPr>
      <w:r>
        <w:t>Yıllık izin süreleri iş sözleşmeleri ve toplu iş sözleşmeleri ile artırılabilir.</w:t>
      </w:r>
    </w:p>
    <w:p>
      <w:pPr>
        <w:keepNext/>
        <w:spacing w:before="200" w:after="40"/>
      </w:pPr>
      <w:r>
        <w:rPr>
          <w:b/>
        </w:rPr>
        <w:t>Yıllık ücretli izne hak kazanma ve izni kullanma dönemi</w:t>
      </w:r>
    </w:p>
    <w:p>
      <w:pPr>
        <w:spacing w:after="80"/>
        <w:ind w:firstLine="454"/>
        <w:jc w:val="both"/>
      </w:pPr>
      <w:r>
        <w:rPr>
          <w:b/>
        </w:rPr>
        <w:t xml:space="preserve">MADDE 54 – </w:t>
      </w:r>
      <w:r>
        <w:t>Yıllık ücretli izine hak kazanmak için gerekli sürenin hesabında işçilerin, aynı işverenin bir veya çeşitli işyerlerinde çalıştıkları süreler birleştirilerek göz önüne alınır. Şu kadar ki, bir işverenin bu Kanun kapsamına giren işyerinde çalışmakta olan işçilerin aynı işverenin işyerlerinde bu Kanun kapsamına girmeksizin geçirmiş bulundukları süreler de hesaba katılır.</w:t>
      </w:r>
    </w:p>
    <w:p>
      <w:pPr>
        <w:spacing w:after="80"/>
        <w:ind w:firstLine="454"/>
        <w:jc w:val="both"/>
      </w:pPr>
      <w:r>
        <w:t>Bir yıllık süre içinde 55 inci maddede sayılan haller dışındaki sebeplerle işçinin devamının kesilmesi halinde bu boşlukları karşılayacak kadar hizmet süresi eklenir ve bu suretle işçinin izin hakkını elde etmesi için gereken bir yıllık hizmet süresinin bitiş tarihi gelecek hizmet yılına aktarılır.</w:t>
      </w:r>
    </w:p>
    <w:p>
      <w:pPr>
        <w:spacing w:after="80"/>
        <w:ind w:firstLine="454"/>
        <w:jc w:val="both"/>
      </w:pPr>
      <w:r>
        <w:t>İşçinin gelecek izin hakları için geçmesi gereken bir yıllık hizmet süresi, bir önceki izin hakkının doğduğu günden başlayarak gelecek hizmet yılına doğru ve yukarıdaki fıkra ve 55 inci madde hükümleri gereğince hesaplanır.</w:t>
      </w:r>
    </w:p>
    <w:p>
      <w:pPr>
        <w:spacing w:after="80"/>
        <w:ind w:firstLine="454"/>
        <w:jc w:val="both"/>
      </w:pPr>
      <w:r>
        <w:t>İşçi yukarıdaki fıkralar ve 55 inci madde hükümlerine göre hesaplanacak her hizmet yılına karşılık, yıllık iznini gelecek hizmet yılı içinde kullanır.</w:t>
      </w:r>
    </w:p>
    <w:p>
      <w:pPr>
        <w:spacing w:after="80"/>
        <w:ind w:firstLine="454"/>
        <w:jc w:val="both"/>
      </w:pPr>
      <w:r>
        <w:t xml:space="preserve">Aynı bakanlığa bağlı işyerleri ile aynı bakanlığa bağlı tüzel kişilerin işyerlerinde geçen süreler ve kamu iktisadi teşebbüsleri yahut özel kanuna veya </w:t>
      </w:r>
      <w:r>
        <w:rPr>
          <w:color w:val="666666"/>
          <w:sz w:val="17"/>
        </w:rPr>
        <w:t>(DEĞİŞİK İBARE RGT: 07.07.2018 RG NO: 30471 2. MÜKERRER KHK NO: 700/145)</w:t>
      </w:r>
      <w:r>
        <w:t xml:space="preserve"> Cumhurbaşkanlığı kararnamesine dayanılarak kurulan banka ve kuruluşlar veya bunlara bağlı işyerlerinde geçen süreler, işçinin yıllık ücretli izin hakkının hesaplanmasında göz önünde bulundurulur.</w:t>
      </w:r>
    </w:p>
    <w:p>
      <w:pPr>
        <w:keepNext/>
        <w:spacing w:before="200" w:after="40"/>
      </w:pPr>
      <w:r>
        <w:rPr>
          <w:b/>
        </w:rPr>
        <w:t>Yıllık izin bakımından çalışılmış gibi sayılan haller</w:t>
      </w:r>
    </w:p>
    <w:p>
      <w:pPr>
        <w:spacing w:after="80"/>
        <w:ind w:firstLine="454"/>
        <w:jc w:val="both"/>
      </w:pPr>
      <w:r>
        <w:rPr>
          <w:b/>
        </w:rPr>
        <w:t xml:space="preserve">MADDE 55 – </w:t>
      </w:r>
      <w:r>
        <w:t>Aşağıdaki süreler yıllık ücretli izin hakkının hesabında çalışılmış gibi sayılır:</w:t>
      </w:r>
    </w:p>
    <w:p>
      <w:pPr>
        <w:spacing w:after="80"/>
        <w:ind w:firstLine="454"/>
        <w:jc w:val="both"/>
      </w:pPr>
      <w:r>
        <w:t>a) İşçinin uğradığı kaza veya tutulduğu hastalıktan ötürü işine gidemediği günler (Ancak, 25 inci maddenin (I) numaralı bendinin (b) alt bendinde öngörülen süreden fazlası sayılmaz).</w:t>
      </w:r>
    </w:p>
    <w:p>
      <w:pPr>
        <w:spacing w:after="80"/>
        <w:ind w:firstLine="454"/>
        <w:jc w:val="both"/>
      </w:pPr>
      <w:r>
        <w:t>b) Kadın işçilerin 74 üncü madde gereğince doğumdan önce ve sonra çalıştırılmadıkları günler.</w:t>
      </w:r>
    </w:p>
    <w:p>
      <w:pPr>
        <w:spacing w:after="80"/>
        <w:ind w:firstLine="454"/>
        <w:jc w:val="both"/>
      </w:pPr>
      <w:r>
        <w:t>c) İşçinin muvazzaf askerlik hizmeti dışında manevra veya herhangi bir kanundan dolayı ödevlendirilmesi sırasında işine gidemediği günler (Bu sürenin yılda 90 günden fazlası sayılmaz).</w:t>
      </w:r>
    </w:p>
    <w:p>
      <w:pPr>
        <w:spacing w:after="80"/>
        <w:ind w:firstLine="454"/>
        <w:jc w:val="both"/>
      </w:pPr>
      <w:r>
        <w:t>d) Çalışmakta olduğu işyerinde zorlayıcı sebepler yüzünden işin aralıksız bir haftadan çok tatil edilmesi sonucu olarak işçinin çalışmadan geçirdiği zamanın on beş günü (işçinin yeniden işe başlaması şartıyla).</w:t>
      </w:r>
    </w:p>
    <w:p>
      <w:pPr>
        <w:spacing w:after="80"/>
        <w:ind w:firstLine="454"/>
        <w:jc w:val="both"/>
      </w:pPr>
      <w:r>
        <w:t>e) 66 ncı maddede sözü geçen zamanlar.</w:t>
      </w:r>
    </w:p>
    <w:p>
      <w:pPr>
        <w:spacing w:after="80"/>
        <w:ind w:firstLine="454"/>
        <w:jc w:val="both"/>
      </w:pPr>
      <w:r>
        <w:t>f) Hafta tatili, ulusal bayram, genel tatil günleri.</w:t>
      </w:r>
    </w:p>
    <w:p>
      <w:pPr>
        <w:spacing w:after="80"/>
        <w:ind w:firstLine="454"/>
        <w:jc w:val="both"/>
      </w:pPr>
      <w:r>
        <w:t xml:space="preserve">g) 3153 sayılı Kanuna dayanılarak çıkarılan </w:t>
      </w:r>
      <w:r>
        <w:rPr>
          <w:color w:val="666666"/>
          <w:sz w:val="17"/>
        </w:rPr>
        <w:t>(DEĞİŞİK İBARE RGT: 07.07.2018 RG NO: 30471 2. MÜKERRER KHK NO: 700/145)</w:t>
      </w:r>
      <w:r>
        <w:t xml:space="preserve"> yönetmeliğe göre röntgen muayenehanelerinde çalışanlara pazardan başka verilmesi gereken yarım günlük izinler.</w:t>
      </w:r>
    </w:p>
    <w:p>
      <w:pPr>
        <w:spacing w:after="80"/>
        <w:ind w:firstLine="454"/>
        <w:jc w:val="both"/>
      </w:pPr>
      <w:r>
        <w:t>h) İşçilerin arabuluculuk toplantılarına katılmaları, hakem kurullarında bulunmaları, bu kurullarda işçi temsilciliği görevlerini yapmaları, çalışma hayatı ile ilgili mevzuata göre kurulan meclis, kurul, komisyon ve toplantılara yahut işçilik konuları ile ilgili uluslararası kuruluşların konferans, kongre veya kurullarına işçi veya sendika temsilcisi olarak katılması sebebiyle işlerine devam edemedikleri günler.</w:t>
      </w:r>
    </w:p>
    <w:p>
      <w:pPr>
        <w:spacing w:after="80"/>
        <w:ind w:firstLine="454"/>
        <w:jc w:val="both"/>
      </w:pPr>
      <w:r>
        <w:rPr>
          <w:color w:val="666666"/>
          <w:sz w:val="17"/>
        </w:rPr>
        <w:t>(DEĞİŞİK BENT RGT: 23.04.2015 RG NO: 29335 KANUN NO: 6645/35)</w:t>
      </w:r>
    </w:p>
    <w:p>
      <w:pPr>
        <w:spacing w:after="80"/>
        <w:ind w:firstLine="454"/>
        <w:jc w:val="both"/>
      </w:pPr>
      <w:r>
        <w:t>ı) Ek 2 nci maddede sayılan izin süreleri,</w:t>
      </w:r>
    </w:p>
    <w:p>
      <w:pPr>
        <w:spacing w:after="80"/>
        <w:ind w:firstLine="454"/>
        <w:jc w:val="both"/>
      </w:pPr>
      <w:r>
        <w:t>j) İşveren tarafından verilen diğer izinler ile 65 inci maddedeki kısa çalışma süreleri.</w:t>
      </w:r>
    </w:p>
    <w:p>
      <w:pPr>
        <w:spacing w:after="80"/>
        <w:ind w:firstLine="454"/>
        <w:jc w:val="both"/>
      </w:pPr>
      <w:r>
        <w:t>k) Bu Kanunun uygulanması sonucu olarak işçiye verilmiş bulunan yıllık ücretli izin süresi.</w:t>
      </w:r>
    </w:p>
    <w:p>
      <w:pPr>
        <w:keepNext/>
        <w:spacing w:before="200" w:after="40"/>
      </w:pPr>
      <w:r>
        <w:rPr>
          <w:b/>
        </w:rPr>
        <w:t>Yıllık ücretli iznin uygulanması</w:t>
      </w:r>
    </w:p>
    <w:p>
      <w:pPr>
        <w:spacing w:after="80"/>
        <w:ind w:firstLine="454"/>
        <w:jc w:val="both"/>
      </w:pPr>
      <w:r>
        <w:rPr>
          <w:b/>
        </w:rPr>
        <w:t xml:space="preserve">MADDE 56 – </w:t>
      </w:r>
      <w:r>
        <w:t>Yıllık ücretli izin işveren tarafından bölünemez.</w:t>
      </w:r>
    </w:p>
    <w:p>
      <w:pPr>
        <w:spacing w:after="80"/>
        <w:ind w:firstLine="454"/>
        <w:jc w:val="both"/>
      </w:pPr>
      <w:r>
        <w:t>Bu iznin 53 üncü maddede gösterilen süreler içinde işveren tarafından sürekli bir şekilde verilmesi zorunludur.</w:t>
      </w:r>
    </w:p>
    <w:p>
      <w:pPr>
        <w:spacing w:after="80"/>
        <w:ind w:firstLine="454"/>
        <w:jc w:val="both"/>
      </w:pPr>
      <w:r>
        <w:rPr>
          <w:color w:val="666666"/>
          <w:sz w:val="17"/>
        </w:rPr>
        <w:t>(DEĞİŞİK FIKRA RGT: 26.04.2016 RG NO: 29695 KANUN NO: 6704/16)</w:t>
      </w:r>
    </w:p>
    <w:p>
      <w:pPr>
        <w:spacing w:after="80"/>
        <w:ind w:firstLine="454"/>
        <w:jc w:val="both"/>
      </w:pPr>
      <w:r>
        <w:t>Ancak, 53 üncü maddede öngörülen izin süreleri, tarafların anlaşması ile bir bölümü on günden aşağı olmamak üzere bölümler halinde kullanılabilir.</w:t>
      </w:r>
    </w:p>
    <w:p>
      <w:pPr>
        <w:spacing w:after="80"/>
        <w:ind w:firstLine="454"/>
        <w:jc w:val="both"/>
      </w:pPr>
      <w:r>
        <w:t>İşveren tarafından yıl içinde verilmiş bulunan diğer ücretli ve ücretsiz izinler veya dinlenme ve hastalık izinleri yıllık izne mahsup edilemez.</w:t>
      </w:r>
    </w:p>
    <w:p>
      <w:pPr>
        <w:spacing w:after="80"/>
        <w:ind w:firstLine="454"/>
        <w:jc w:val="both"/>
      </w:pPr>
      <w:r>
        <w:t>Yıllık ücretli izin günlerinin hesabında izin süresine rastlayan ulusal bayram, hafta tatili ve genel tatil günleri izin süresinden sayılmaz.</w:t>
      </w:r>
    </w:p>
    <w:p>
      <w:pPr>
        <w:spacing w:after="80"/>
        <w:ind w:firstLine="454"/>
        <w:jc w:val="both"/>
      </w:pPr>
      <w:r>
        <w:t>Yıllık ücretli izinleri işyerinin kurulu bulunduğu yerden başka bir yerde geçirecek olanlara istemde bulunmaları ve bu hususu belgelemeleri koşulu ile gidiş ve dönüşlerinde yolda geçecek süreleri karşılamak üzere işveren toplam dört güne kadar ücretsiz izin vermek zorundadır. İşveren, işyerinde çalışan işçilerin yıllık ücretli izinlerini gösterir izin kayıt belgesi tutmak zorundadır.</w:t>
      </w:r>
    </w:p>
    <w:p>
      <w:pPr>
        <w:spacing w:after="80"/>
        <w:ind w:firstLine="454"/>
        <w:jc w:val="both"/>
      </w:pPr>
      <w:r>
        <w:rPr>
          <w:color w:val="666666"/>
          <w:sz w:val="17"/>
        </w:rPr>
        <w:t>(EKLENMİŞ FIKRA RGT: 11.09.2014 RG NO: 29116 MÜKERRER KANUN NO: 6552/6)</w:t>
      </w:r>
    </w:p>
    <w:p>
      <w:pPr>
        <w:spacing w:after="80"/>
        <w:ind w:firstLine="454"/>
        <w:jc w:val="both"/>
      </w:pPr>
      <w:r>
        <w:t>Alt işveren işçilerinden, alt işvereni değiştiği hâlde aynı işyerinde çalışmaya devam edenlerin yıllık ücretli izin süresi, aynı işyerinde çalıştıkları süreler dikkate alınarak hesaplanır. Asıl işveren, alt işveren tarafından çalıştırılan işçilerin hak kazandıkları yıllık ücretli izin sürelerinin kullanılıp kullanılmadığını kontrol etmek ve ilgili yıl içinde kullanılmasını sağlamakla, alt işveren ise altıncı fıkraya göre tutmak zorunda olduğu izin kayıt belgesinin bir örneğini asıl işverene vermekle yükümlüdür.</w:t>
      </w:r>
    </w:p>
    <w:p>
      <w:pPr>
        <w:keepNext/>
        <w:spacing w:before="200" w:after="40"/>
      </w:pPr>
      <w:r>
        <w:rPr>
          <w:b/>
        </w:rPr>
        <w:t>Yıllık izin ücreti</w:t>
      </w:r>
    </w:p>
    <w:p>
      <w:pPr>
        <w:spacing w:after="80"/>
        <w:ind w:firstLine="454"/>
        <w:jc w:val="both"/>
      </w:pPr>
      <w:r>
        <w:rPr>
          <w:b/>
        </w:rPr>
        <w:t xml:space="preserve">MADDE 57 – </w:t>
      </w:r>
      <w:r>
        <w:t>İşveren, yıllık ücretli iznini kullanan her işçiye, yıllık izin dönemine ilişkin ücretini ilgili işçinin izine başlamasından önce peşin olarak ödemek veya avans olarak vermek zorundadır.</w:t>
      </w:r>
    </w:p>
    <w:p>
      <w:pPr>
        <w:spacing w:after="80"/>
        <w:ind w:firstLine="454"/>
        <w:jc w:val="both"/>
      </w:pPr>
      <w:r>
        <w:t>Bu ücretin hesabında 50 nci madde hükmü uygulanır.</w:t>
      </w:r>
    </w:p>
    <w:p>
      <w:pPr>
        <w:spacing w:after="80"/>
        <w:ind w:firstLine="454"/>
        <w:jc w:val="both"/>
      </w:pPr>
      <w:r>
        <w:t>Günlük, haftalık veya aylık olarak belirli bir ücrete dayanmayıp da akort, komisyon ücreti, kara katılma ve yüzde usulü ücret gibi belirli olmayan süre ve tutar üzerinden ücret alan işçinin izin süresi için verilecek ücret, son bir yıllık süre içinde kazandığı ücretin fiili olarak çalıştığı günlere bölünmesi suretiyle bulunacak ortalama üzerinden hesaplanır.</w:t>
      </w:r>
    </w:p>
    <w:p>
      <w:pPr>
        <w:spacing w:after="80"/>
        <w:ind w:firstLine="454"/>
        <w:jc w:val="both"/>
      </w:pPr>
      <w:r>
        <w:t>Ancak, son bir yıl içinde işçi ücretine zam yapıldığı takdirde, izin ücreti işçinin izine çıktığı ayın başı ile zammın yapıldığı tarih arasında alınan ücretin aynı süre içinde çalışılan günlere bölünmesi suretiyle hesaplanır.</w:t>
      </w:r>
    </w:p>
    <w:p>
      <w:pPr>
        <w:spacing w:after="80"/>
        <w:ind w:firstLine="454"/>
        <w:jc w:val="both"/>
      </w:pPr>
      <w:r>
        <w:t>Yüzde usulünün uygulandığı yerlerde bu ücret, yüzdelerden toplanan para dışında işveren tarafından ödenir.</w:t>
      </w:r>
    </w:p>
    <w:p>
      <w:pPr>
        <w:spacing w:after="80"/>
        <w:ind w:firstLine="454"/>
        <w:jc w:val="both"/>
      </w:pPr>
      <w:r>
        <w:t>Yıllık ücretli izin süresine rastlayan hafta tatili, ulusal bayram ve genel tatil ücretleri ayrıca ödenir.</w:t>
      </w:r>
    </w:p>
    <w:p>
      <w:pPr>
        <w:keepNext/>
        <w:spacing w:before="200" w:after="40"/>
      </w:pPr>
      <w:r>
        <w:rPr>
          <w:b/>
        </w:rPr>
        <w:t>İzinde çalışma yasağı</w:t>
      </w:r>
    </w:p>
    <w:p>
      <w:pPr>
        <w:spacing w:after="80"/>
        <w:ind w:firstLine="454"/>
        <w:jc w:val="both"/>
      </w:pPr>
      <w:r>
        <w:rPr>
          <w:b/>
        </w:rPr>
        <w:t xml:space="preserve">MADDE 58 – </w:t>
      </w:r>
      <w:r>
        <w:t>Yıllık ücretli iznini kullanmakta olan işçinin izin süresi içinde ücret karşılığı bir işte çalıştığı anlaşılırsa, bu izin süresi içinde kendisine ödenen ücret işveren tarafından geri alınabilir.</w:t>
      </w:r>
    </w:p>
    <w:p>
      <w:pPr>
        <w:keepNext/>
        <w:spacing w:before="200" w:after="40"/>
      </w:pPr>
      <w:r>
        <w:rPr>
          <w:b/>
        </w:rPr>
        <w:t>Sözleşmenin sona ermesinde izin ücreti</w:t>
      </w:r>
    </w:p>
    <w:p>
      <w:pPr>
        <w:spacing w:after="80"/>
        <w:ind w:firstLine="454"/>
        <w:jc w:val="both"/>
      </w:pPr>
      <w:r>
        <w:rPr>
          <w:b/>
        </w:rPr>
        <w:t xml:space="preserve">MADDE 59 – </w:t>
      </w:r>
      <w:r>
        <w:t>İş sözleşmesinin, herhangi bir nedenle sona ermesi halinde işçinin hak kazanıp da kullanmadığı yıllık izin sürelerine ait ücreti, sözleşmenin sona erdiği tarihteki ücreti üzerinden kendisine veya hak sahiplerine ödenir. Bu ücrete ilişkin zamanaşımı iş sözleşmesinin sona erdiği tarihten itibaren başlar.</w:t>
      </w:r>
    </w:p>
    <w:p>
      <w:pPr>
        <w:spacing w:after="80"/>
        <w:ind w:firstLine="454"/>
        <w:jc w:val="both"/>
      </w:pPr>
      <w:r>
        <w:t>İşveren tarafından iş sözleşmesinin feshedilmesi halinde 17 nci maddede belirtilen bildirim süresiyle, 27 nci madde gereğince işçiye verilmesi zorunlu yeni iş arama izinleri yıllık ücretli izin süreleri ile iç içe giremez.</w:t>
      </w:r>
    </w:p>
    <w:p>
      <w:pPr>
        <w:keepNext/>
        <w:spacing w:before="200" w:after="40"/>
      </w:pPr>
      <w:r>
        <w:rPr>
          <w:b/>
        </w:rPr>
        <w:t>İzinlere ilişkin düzenlemeler</w:t>
      </w:r>
    </w:p>
    <w:p>
      <w:pPr>
        <w:spacing w:after="80"/>
        <w:ind w:firstLine="454"/>
        <w:jc w:val="both"/>
      </w:pPr>
      <w:r>
        <w:rPr>
          <w:b/>
        </w:rPr>
        <w:t xml:space="preserve">MADDE 60 – </w:t>
      </w:r>
      <w:r>
        <w:t>Yıllık ücretli izinlerin, yürütülen işlerin niteliğine göre yıl boyunca hangi dönemlerde kullanılacağı, izinlerin ne suretle ve kimler tarafından verileceği veya sıraya bağlı tutulacağı, yıllık izninin faydalı olması için işveren tarafından alınması gereken tedbirler ve izinlerin kullanılması konusuna ilişkin usuller ve işverence tutulması zorunlu kayıtların şekli Çalışma ve Sosyal Güvenlik Bakanlığı tarafından hazırlanacak bir yönetmelikle gösterilir.</w:t>
      </w:r>
    </w:p>
    <w:p>
      <w:pPr>
        <w:keepNext/>
        <w:spacing w:before="200" w:after="40"/>
      </w:pPr>
      <w:r>
        <w:rPr>
          <w:b/>
        </w:rPr>
        <w:t>Sigorta primleri</w:t>
      </w:r>
    </w:p>
    <w:p>
      <w:pPr>
        <w:spacing w:after="80"/>
        <w:ind w:firstLine="454"/>
        <w:jc w:val="both"/>
      </w:pPr>
      <w:r>
        <w:rPr>
          <w:b/>
        </w:rPr>
        <w:t xml:space="preserve">MADDE 61 – </w:t>
      </w:r>
      <w:r>
        <w:t>Sigortalılara yıllık ücretli izin süresi için ödenecek ücretler üzerinden iş kazaları ile meslek hastalıkları primleri hariç, diğer sigorta primlerinin, 506 sayılı Sosyal Sigortalar Kanunundaki esaslar çerçevesinde işçi ve işverenler yönünden ödenmesine devam olunur.</w:t>
      </w:r>
    </w:p>
    <w:p>
      <w:pPr>
        <w:keepNext/>
        <w:spacing w:before="200" w:after="40"/>
      </w:pPr>
      <w:r>
        <w:rPr>
          <w:b/>
        </w:rPr>
        <w:t>Ücretten indirim yapılamayacak haller</w:t>
      </w:r>
    </w:p>
    <w:p>
      <w:pPr>
        <w:spacing w:after="80"/>
        <w:ind w:firstLine="454"/>
        <w:jc w:val="both"/>
      </w:pPr>
      <w:r>
        <w:rPr>
          <w:b/>
        </w:rPr>
        <w:t xml:space="preserve">MADDE 62 – </w:t>
      </w:r>
      <w:r>
        <w:t>Her türlü işte uygulanmakta olan çalışma sürelerinin yasal olarak daha aşağı sınırlara indirilmesi veya işverene düşen yasal bir yükümlülüğün yerine getirilmesi nedeniyle yada bu Kanun hükümlerinden herhangi birinin uygulanması sonucuna dayanılarak işçi ücretlerinden her ne şekilde olursa olsun eksiltme yapılamaz.</w:t>
      </w:r>
    </w:p>
    <w:p>
      <w:pPr>
        <w:spacing w:before="360"/>
        <w:jc w:val="center"/>
      </w:pPr>
      <w:r>
        <w:rPr>
          <w:b/>
          <w:sz w:val="24"/>
        </w:rPr>
        <w:t>DÖRDÜNCÜ BÖLÜM</w:t>
        <w:br/>
        <w:t>İşin Düzenlenmesi</w:t>
      </w:r>
    </w:p>
    <w:p>
      <w:pPr>
        <w:keepNext/>
        <w:spacing w:before="200" w:after="40"/>
      </w:pPr>
      <w:r>
        <w:rPr>
          <w:b/>
        </w:rPr>
        <w:t>Çalışma süresi</w:t>
      </w:r>
    </w:p>
    <w:p>
      <w:pPr>
        <w:spacing w:after="80"/>
        <w:ind w:firstLine="454"/>
        <w:jc w:val="both"/>
      </w:pPr>
      <w:r>
        <w:rPr>
          <w:b/>
        </w:rPr>
        <w:t xml:space="preserve">MADDE 63 – </w:t>
      </w:r>
      <w:r>
        <w:t>Genel bakımdan çalışma süresi haftada en çok kırk beş saattir. Aksi kararlaştırılmamışsa bu süre, işyerlerinde haftanın çalışılan günlerine eşit ölçüde bölünerek uygulanır.</w:t>
      </w:r>
    </w:p>
    <w:p>
      <w:pPr>
        <w:spacing w:after="80"/>
        <w:ind w:firstLine="454"/>
        <w:jc w:val="both"/>
      </w:pPr>
      <w:r>
        <w:rPr>
          <w:color w:val="666666"/>
          <w:sz w:val="17"/>
        </w:rPr>
        <w:t>(DEĞİŞİK CÜMLE RGT: 23.04.2015 RG NO: 29335 KANUN NO: 6645/36)</w:t>
      </w:r>
      <w:r>
        <w:t xml:space="preserve"> Yer altı maden işlerinde çalışan işçilerin çalışma süresi; günde en çok yedi buçuk, haftada en çok otuz yedi buçuk saattir.</w:t>
      </w:r>
    </w:p>
    <w:p>
      <w:pPr>
        <w:spacing w:after="80"/>
        <w:ind w:firstLine="454"/>
        <w:jc w:val="both"/>
      </w:pPr>
      <w:r>
        <w:t>Tarafların anlaşması ile haftalık normal çalışma süresi, işyerlerinde haftanın çalışılan günlerine, günde on bir saati aşmamak koşulu ile farklı şekilde dağıtılabilir. Bu halde, iki aylık süre içinde işçinin haftalık ortalama çalışma süresi, normal haftalık çalışma süresini aşamaz. Denkleştirme süresi toplu iş sözleşmeleri ile dört aya kadar artırılabilir.</w:t>
      </w:r>
      <w:r>
        <w:rPr>
          <w:color w:val="666666"/>
          <w:sz w:val="17"/>
        </w:rPr>
        <w:t>(EKLENMİŞ CÜMLE RGT: 20.05.2016 RG NO: 29717 KANUN NO: 6715/3)</w:t>
      </w:r>
      <w:r>
        <w:t xml:space="preserve"> Turizm sektöründe dört aylık süre içinde işçinin haftalık ortalama çalışma süresi, normal haftalık çalışma süresini aşamaz; denkleştirme süresi toplu iş sözleşmeleri ile altı aya kadar artırılabilir.</w:t>
      </w:r>
    </w:p>
    <w:p>
      <w:pPr>
        <w:spacing w:after="80"/>
        <w:ind w:firstLine="454"/>
        <w:jc w:val="both"/>
      </w:pPr>
      <w:r>
        <w:t>Çalışma sürelerinin yukarıdaki esaslar çerçevesinde uygulama şekilleri, Çalışma ve Sosyal Güvenlik Bakanlığı tarafından hazırlanacak bir yönetmelikle düzenlenir.</w:t>
      </w:r>
    </w:p>
    <w:p>
      <w:pPr>
        <w:spacing w:after="80"/>
        <w:ind w:firstLine="454"/>
        <w:jc w:val="both"/>
      </w:pPr>
      <w:r>
        <w:rPr>
          <w:color w:val="666666"/>
          <w:sz w:val="17"/>
        </w:rPr>
        <w:t>(MÜLGA FIKRA RGT: 30.06.2012 RG NO: 28339 KANUN NO: 6331/37) (YÜR. TAR.: 30.12.2012)</w:t>
      </w:r>
    </w:p>
    <w:p>
      <w:pPr>
        <w:keepNext/>
        <w:spacing w:before="200" w:after="40"/>
      </w:pPr>
      <w:r>
        <w:rPr>
          <w:b/>
        </w:rPr>
        <w:t>Telafi çalışması</w:t>
      </w:r>
    </w:p>
    <w:p>
      <w:pPr>
        <w:spacing w:after="80"/>
        <w:ind w:firstLine="454"/>
        <w:jc w:val="both"/>
      </w:pPr>
      <w:r>
        <w:rPr>
          <w:b/>
        </w:rPr>
        <w:t xml:space="preserve">MADDE 64 – </w:t>
      </w:r>
      <w:r>
        <w:t xml:space="preserve">Zorunlu nedenlerle işin durması, ulusal bayram ve genel tatillerden önce veya sonra işyerinin tatil edilmesi veya benzer nedenlerle işyerinde normal çalışma sürelerinin önemli ölçüde altında çalışılması veya tamamen tatil edilmesi yada işçinin talebi ile kendisine izin verilmesi hallerinde, işveren </w:t>
      </w:r>
      <w:r>
        <w:rPr>
          <w:color w:val="666666"/>
          <w:sz w:val="17"/>
        </w:rPr>
        <w:t>(DEĞİŞİK İBARE RGT: 26.03.2020 RG NO: 31080 MÜKERRER KANUN NO: 7226/43)</w:t>
      </w:r>
      <w:r>
        <w:t xml:space="preserve"> dört ay içinde çalışılmayan süreler için telafi çalışması yaptırabilir. </w:t>
      </w:r>
      <w:r>
        <w:rPr>
          <w:color w:val="666666"/>
          <w:sz w:val="17"/>
        </w:rPr>
        <w:t>(EKLENMİŞ CÜMLE RGT: 26.03.2020 RG NO: 31080 MÜKERRER KANUN NO: 7226/43)</w:t>
      </w:r>
      <w:r>
        <w:t xml:space="preserve"> Cumhurbaşkanı bu süreyi iki katına kadar artırmaya yetkilidir. Bu çalışmalar fazla çalışma veya fazla sürelerle çalışma sayılmaz.</w:t>
      </w:r>
    </w:p>
    <w:p>
      <w:pPr>
        <w:spacing w:after="80"/>
        <w:ind w:firstLine="454"/>
        <w:jc w:val="both"/>
      </w:pPr>
      <w:r>
        <w:t>Telafi çalışmaları, günlük en çok çalışma süresini aşmamak koşulu ile günde üç saatten fazla olamaz.</w:t>
      </w:r>
    </w:p>
    <w:p>
      <w:pPr>
        <w:spacing w:after="80"/>
        <w:ind w:firstLine="454"/>
        <w:jc w:val="both"/>
      </w:pPr>
      <w:r>
        <w:t>Tatil günlerinde telafi çalışması yaptırılamaz.</w:t>
      </w:r>
    </w:p>
    <w:p>
      <w:pPr>
        <w:keepNext/>
        <w:spacing w:before="200" w:after="40"/>
      </w:pPr>
      <w:r>
        <w:rPr>
          <w:b/>
        </w:rPr>
        <w:t>Kısa çalışma ve kısa çalışma ödeneği</w:t>
      </w:r>
    </w:p>
    <w:p>
      <w:pPr>
        <w:spacing w:after="80"/>
        <w:ind w:firstLine="454"/>
        <w:jc w:val="both"/>
      </w:pPr>
      <w:r>
        <w:rPr>
          <w:b/>
        </w:rPr>
        <w:t xml:space="preserve">MADDE 65 – </w:t>
      </w:r>
      <w:r>
        <w:t xml:space="preserve">Bu madde, 26.05.2008 tarihli ve 26887 sayılı Resmi Gazete'de yayımlanan 5763 sayılı Kanun'un 37 nci maddesi uyarınca mülga edilmiştir/yürürlükten kaldırılmıştır. </w:t>
      </w:r>
      <w:r>
        <w:rPr>
          <w:color w:val="666666"/>
          <w:sz w:val="17"/>
        </w:rPr>
        <w:t>(MÜLGA MADDE RGT: 26.05.2008 RG NO: 26887 KANUN NO: 5763/37)</w:t>
      </w:r>
    </w:p>
    <w:p>
      <w:pPr>
        <w:keepNext/>
        <w:spacing w:before="200" w:after="40"/>
      </w:pPr>
      <w:r>
        <w:rPr>
          <w:b/>
        </w:rPr>
        <w:t>Çalışma süresinden sayılan haller</w:t>
      </w:r>
    </w:p>
    <w:p>
      <w:pPr>
        <w:spacing w:after="80"/>
        <w:ind w:firstLine="454"/>
        <w:jc w:val="both"/>
      </w:pPr>
      <w:r>
        <w:rPr>
          <w:b/>
        </w:rPr>
        <w:t xml:space="preserve">MADDE 66 – </w:t>
      </w:r>
      <w:r>
        <w:t>Aşağıdaki süreler işçinin günlük çalışma sürelerinden sayılır:</w:t>
      </w:r>
    </w:p>
    <w:p>
      <w:pPr>
        <w:spacing w:after="80"/>
        <w:ind w:firstLine="454"/>
        <w:jc w:val="both"/>
      </w:pPr>
      <w:r>
        <w:t>a) Madenlerde, taşocaklarında yahut her ne şekilde olursa olsun yeraltında veya su altında çalışacak işlerde işçilerin kuyulara, dehlizlere veya asıl çalışma yerlerine inmeleri veya girmeleri ve bu yerlerden çıkmaları için gereken süreler.</w:t>
      </w:r>
    </w:p>
    <w:p>
      <w:pPr>
        <w:spacing w:after="80"/>
        <w:ind w:firstLine="454"/>
        <w:jc w:val="both"/>
      </w:pPr>
      <w:r>
        <w:t>b) İşçilerin işveren tarafından işyerlerinden başka bir yerde çalıştırılmak üzere gönderilmeleri halinde yolda geçen süreler.</w:t>
      </w:r>
    </w:p>
    <w:p>
      <w:pPr>
        <w:spacing w:after="80"/>
        <w:ind w:firstLine="454"/>
        <w:jc w:val="both"/>
      </w:pPr>
      <w:r>
        <w:t>c) İşçinin işinde ve her an iş görmeye hazır bir halde bulunmakla beraber çalıştırılmaksızın ve çıkacak işi bekleyerek boş geçirdiği süreler.</w:t>
      </w:r>
    </w:p>
    <w:p>
      <w:pPr>
        <w:spacing w:after="80"/>
        <w:ind w:firstLine="454"/>
        <w:jc w:val="both"/>
      </w:pPr>
      <w:r>
        <w:t>d) İşçinin işveren tarafından başka bir yere gönderilmesi veya işveren evinde veya bürosunda yahut işverenle ilgili herhangi bir yerde meşgul edilmesi suretiyle asıl işini yapmaksızın geçirdiği süreler.</w:t>
      </w:r>
    </w:p>
    <w:p>
      <w:pPr>
        <w:spacing w:after="80"/>
        <w:ind w:firstLine="454"/>
        <w:jc w:val="both"/>
      </w:pPr>
      <w:r>
        <w:t>e) Çocuk emziren kadın işçilerin çocuklarına süt vermeleri için belirtilecek süreler.</w:t>
      </w:r>
    </w:p>
    <w:p>
      <w:pPr>
        <w:spacing w:after="80"/>
        <w:ind w:firstLine="454"/>
        <w:jc w:val="both"/>
      </w:pPr>
      <w:r>
        <w:t>f) Demiryolları, karayolları ve köprülerin yapılması, korunması yada onarım ve tadili gibi, işçilerin yerleşim yerlerinden uzak bir mesafede bulunan işyerlerine hep birlikte getirilip götürülmeleri gereken her türlü işlerde bunların toplu ve düzenli bir şekilde götürülüp getirilmeleri esnasında geçen süreler.</w:t>
      </w:r>
    </w:p>
    <w:p>
      <w:pPr>
        <w:spacing w:after="80"/>
        <w:ind w:firstLine="454"/>
        <w:jc w:val="both"/>
      </w:pPr>
      <w:r>
        <w:t>İşin niteliğinden doğmayıp da işveren tarafından sırf sosyal yardım amacıyla işyerine götürülüp getirilme esnasında araçlarda geçen süre çalışma süresinden sayılmaz.</w:t>
      </w:r>
    </w:p>
    <w:p>
      <w:pPr>
        <w:keepNext/>
        <w:spacing w:before="200" w:after="40"/>
      </w:pPr>
      <w:r>
        <w:rPr>
          <w:b/>
        </w:rPr>
        <w:t>Günlük çalışmanın başlama ve bitiş saatleri</w:t>
      </w:r>
    </w:p>
    <w:p>
      <w:pPr>
        <w:spacing w:after="80"/>
        <w:ind w:firstLine="454"/>
        <w:jc w:val="both"/>
      </w:pPr>
      <w:r>
        <w:rPr>
          <w:b/>
        </w:rPr>
        <w:t xml:space="preserve">MADDE 67 – </w:t>
      </w:r>
      <w:r>
        <w:t>Günlük çalışmanın başlama ve bitiş saatleri ile dinlenme saatleri işyerlerinde işçilere duyurulur.</w:t>
      </w:r>
    </w:p>
    <w:p>
      <w:pPr>
        <w:spacing w:after="80"/>
        <w:ind w:firstLine="454"/>
        <w:jc w:val="both"/>
      </w:pPr>
      <w:r>
        <w:t>İşin niteliğine göre işin başlama ve bitiş saatleri işçiler için farklı şekilde düzenlenebilir.</w:t>
      </w:r>
    </w:p>
    <w:p>
      <w:pPr>
        <w:keepNext/>
        <w:spacing w:before="200" w:after="40"/>
      </w:pPr>
      <w:r>
        <w:rPr>
          <w:b/>
        </w:rPr>
        <w:t>Ara dinlenmesi</w:t>
      </w:r>
    </w:p>
    <w:p>
      <w:pPr>
        <w:spacing w:after="80"/>
        <w:ind w:firstLine="454"/>
        <w:jc w:val="both"/>
      </w:pPr>
      <w:r>
        <w:rPr>
          <w:b/>
        </w:rPr>
        <w:t xml:space="preserve">MADDE 68 – </w:t>
      </w:r>
      <w:r>
        <w:t>Günlük çalışma süresinin ortalama bir zamanında o yerin gelenekleri ve işin gereğine göre ayarlanmak suretiyle işçilere;</w:t>
      </w:r>
    </w:p>
    <w:p>
      <w:pPr>
        <w:spacing w:after="80"/>
        <w:ind w:firstLine="454"/>
        <w:jc w:val="both"/>
      </w:pPr>
      <w:r>
        <w:t>a) Dört saat veya daha kısa süreli işlerde on beş dakika,</w:t>
      </w:r>
    </w:p>
    <w:p>
      <w:pPr>
        <w:spacing w:after="80"/>
        <w:ind w:firstLine="454"/>
        <w:jc w:val="both"/>
      </w:pPr>
      <w:r>
        <w:t>b) Dört saatten fazla ve yedi buçuk saate kadar (yedi buçuk saat dahil) süreli işlerde yarım saat,</w:t>
      </w:r>
    </w:p>
    <w:p>
      <w:pPr>
        <w:spacing w:after="80"/>
        <w:ind w:firstLine="454"/>
        <w:jc w:val="both"/>
      </w:pPr>
      <w:r>
        <w:t>c) Yedi buçuk saatten fazla süreli işlerde bir saat, Ara dinlenmesi verilir.</w:t>
      </w:r>
    </w:p>
    <w:p>
      <w:pPr>
        <w:spacing w:after="80"/>
        <w:ind w:firstLine="454"/>
        <w:jc w:val="both"/>
      </w:pPr>
      <w:r>
        <w:t>Bu dinlenme süreleri en az olup aralıksız verilir.</w:t>
      </w:r>
    </w:p>
    <w:p>
      <w:pPr>
        <w:spacing w:after="80"/>
        <w:ind w:firstLine="454"/>
        <w:jc w:val="both"/>
      </w:pPr>
      <w:r>
        <w:t>Ancak bu süreler, iklim, mevsim, o yerdeki gelenekler ve işin niteliği göz önünde tutularak sözleşmeler ile aralı olarak kullandırılabilir.</w:t>
      </w:r>
    </w:p>
    <w:p>
      <w:pPr>
        <w:spacing w:after="80"/>
        <w:ind w:firstLine="454"/>
        <w:jc w:val="both"/>
      </w:pPr>
      <w:r>
        <w:t>Dinlenmeler bir işyerinde işçilere aynı veya değişik saatlerde kullandırılabilir.</w:t>
      </w:r>
    </w:p>
    <w:p>
      <w:pPr>
        <w:spacing w:after="80"/>
        <w:ind w:firstLine="454"/>
        <w:jc w:val="both"/>
      </w:pPr>
      <w:r>
        <w:t>Ara dinlenmeleri çalışma süresinden sayılmaz.</w:t>
      </w:r>
    </w:p>
    <w:p>
      <w:pPr>
        <w:keepNext/>
        <w:spacing w:before="200" w:after="40"/>
      </w:pPr>
      <w:r>
        <w:rPr>
          <w:b/>
        </w:rPr>
        <w:t>Gece süresi ve gece çalışmaları</w:t>
      </w:r>
    </w:p>
    <w:p>
      <w:pPr>
        <w:spacing w:after="80"/>
        <w:ind w:firstLine="454"/>
        <w:jc w:val="both"/>
      </w:pPr>
      <w:r>
        <w:rPr>
          <w:b/>
        </w:rPr>
        <w:t xml:space="preserve">MADDE 69 – </w:t>
      </w:r>
      <w:r>
        <w:t>Çalışma hayatında "gece" en geç saat 20.00'de başlayarak en erken saat 06.00'ya kadar geçen ve her halde en fazla on bir saat süren dönemdir.</w:t>
      </w:r>
    </w:p>
    <w:p>
      <w:pPr>
        <w:spacing w:after="80"/>
        <w:ind w:firstLine="454"/>
        <w:jc w:val="both"/>
      </w:pPr>
      <w:r>
        <w:t>Bazı işlerin niteliğine ve gereğine göre yahut yurdun bazı bölgelerinin özellikleri bakımından, çalışma hayatına ilişkin "gece" başlangıcının daha geriye alınması veya yaz ve kış saatlerinin ayarlanması, yahut gün döneminin başlama ve bitme saatlerinin belirtilmesi suretiyle birinci fıkradaki hükmün uygulama şekillerini tespit etmek yahut bazı gece çalışmalarına herhangi bir oranda fazla ücret ödenmesi usulünü koymak veyahut gece işletilmelerinde ekonomik bir zorunluluk bulunmayan işyerlerinde işçilerin gece çalışmalarını yasak etmek üzere yönetmelikler çıkartılabilir.</w:t>
      </w:r>
    </w:p>
    <w:p>
      <w:pPr>
        <w:spacing w:after="80"/>
        <w:ind w:firstLine="454"/>
        <w:jc w:val="both"/>
      </w:pPr>
      <w:r>
        <w:t xml:space="preserve">İşçilerin gece çalışmaları yedi buçuk saati geçemez. </w:t>
      </w:r>
      <w:r>
        <w:rPr>
          <w:color w:val="666666"/>
          <w:sz w:val="17"/>
        </w:rPr>
        <w:t>(EKLENMİŞ CÜMLE RGT: 23.04.2015 RG NO: 29335 KANUN NO: 6645/37)</w:t>
      </w:r>
      <w:r>
        <w:t xml:space="preserve"> Ancak, turizm, özel güvenlik </w:t>
      </w:r>
      <w:r>
        <w:rPr>
          <w:color w:val="666666"/>
          <w:sz w:val="17"/>
        </w:rPr>
        <w:t>(DEĞİŞİK İBARE RGT: 28.12.2022 RG NO: 32057 KANUN NO: 7429/4)</w:t>
      </w:r>
      <w:r>
        <w:t xml:space="preserve"> , sağlık hizmeti ve 30/5/2013 tarihli ve 6491 sayılı Türk Petrol Kanunu uyarınca petrol araştırma, arama ve sondaj faaliyetleri kapsamında yürütülen işlerde işçinin yazılı onayının alınması şartıyla yedi buçuk saatin üzerinde gece çalışması yaptırılabilir.</w:t>
      </w:r>
    </w:p>
    <w:p>
      <w:pPr>
        <w:spacing w:after="80"/>
        <w:ind w:firstLine="454"/>
        <w:jc w:val="both"/>
      </w:pPr>
      <w:r>
        <w:rPr>
          <w:color w:val="666666"/>
          <w:sz w:val="17"/>
        </w:rPr>
        <w:t>(MÜLGA FIKRA RGT: 30.06.2012 RG NO: 28339 KANUN NO: 6331/37) (YÜR. TAR.: 30.12.2012)</w:t>
      </w:r>
    </w:p>
    <w:p>
      <w:pPr>
        <w:spacing w:after="80"/>
        <w:ind w:firstLine="454"/>
        <w:jc w:val="both"/>
      </w:pPr>
      <w:r>
        <w:rPr>
          <w:color w:val="666666"/>
          <w:sz w:val="17"/>
        </w:rPr>
        <w:t>(MÜLGA FIKRA RGT: 30.06.2012 RG NO: 28339 KANUN NO: 6331/37) (YÜR. TAR.: 30.12.2012)</w:t>
      </w:r>
    </w:p>
    <w:p>
      <w:pPr>
        <w:spacing w:after="80"/>
        <w:ind w:firstLine="454"/>
        <w:jc w:val="both"/>
      </w:pPr>
      <w:r>
        <w:rPr>
          <w:color w:val="666666"/>
          <w:sz w:val="17"/>
        </w:rPr>
        <w:t>(MÜLGA FIKRA RGT: 30.06.2012 RG NO: 28339 KANUN NO: 6331/37) (YÜR. TAR.: 30.12.2012)</w:t>
      </w:r>
    </w:p>
    <w:p>
      <w:pPr>
        <w:spacing w:after="80"/>
        <w:ind w:firstLine="454"/>
        <w:jc w:val="both"/>
      </w:pPr>
      <w:r>
        <w:t>Gece ve gündüz işletilen ve nöbetleşe işçi postaları kullanılan işlerde, bir çalışma haftası gece çalıştırılan işçilerin, ondan sonra gelen ikinci çalışma haftası gündüz çalıştırılmaları suretiyle postalar sıraya konur. Gece ve gündüz postalarında iki haftalık nöbetleşme esası da uygulanabilir.</w:t>
      </w:r>
    </w:p>
    <w:p>
      <w:pPr>
        <w:spacing w:after="80"/>
        <w:ind w:firstLine="454"/>
        <w:jc w:val="both"/>
      </w:pPr>
      <w:r>
        <w:t>Postası değiştirilecek işçi kesintisiz en az on bir saat dinlendirilmeden diğer postada çalıştırılamaz.</w:t>
      </w:r>
    </w:p>
    <w:p>
      <w:pPr>
        <w:keepNext/>
        <w:spacing w:before="200" w:after="40"/>
      </w:pPr>
      <w:r>
        <w:rPr>
          <w:b/>
        </w:rPr>
        <w:t>Hazırlama, tamamlama ve temizleme işleri</w:t>
      </w:r>
    </w:p>
    <w:p>
      <w:pPr>
        <w:spacing w:after="80"/>
        <w:ind w:firstLine="454"/>
        <w:jc w:val="both"/>
      </w:pPr>
      <w:r>
        <w:rPr>
          <w:b/>
        </w:rPr>
        <w:t xml:space="preserve">MADDE 70 – </w:t>
      </w:r>
      <w:r>
        <w:t>Genel olarak bir işyerinde belirli çalışma saatlerinden önce veya sonra gerekli olan hazırlama veya tamamlama yahut temizleme işlerinde çalışan işçiler için işin düzenlenmesi ile ilgili hükümlerden hangilerinin uygulanmayacağı yahut ne gibi değişik şartlar ve usullerle uygulanacağı Çalışma ve Sosyal Güvenlik Bakanlığı tarafından hazırlanacak bir yönetmelikte gösterilir.</w:t>
      </w:r>
    </w:p>
    <w:p>
      <w:pPr>
        <w:keepNext/>
        <w:spacing w:before="200" w:after="40"/>
      </w:pPr>
      <w:r>
        <w:rPr>
          <w:b/>
        </w:rPr>
        <w:t>Çalıştırma yaşı ve çocukları çalıştırma yasağı</w:t>
      </w:r>
    </w:p>
    <w:p>
      <w:pPr>
        <w:spacing w:after="80"/>
        <w:ind w:firstLine="454"/>
        <w:jc w:val="both"/>
      </w:pPr>
      <w:r>
        <w:rPr>
          <w:b/>
        </w:rPr>
        <w:t xml:space="preserve">MADDE 71 – </w:t>
      </w:r>
      <w:r>
        <w:rPr>
          <w:color w:val="666666"/>
          <w:sz w:val="17"/>
        </w:rPr>
        <w:t>(DEĞİŞİK FIKRA RGT: 23.04.2015 RG NO: 29335 KANUN NO: 6645/38)</w:t>
      </w:r>
    </w:p>
    <w:p>
      <w:pPr>
        <w:spacing w:after="80"/>
        <w:ind w:firstLine="454"/>
        <w:jc w:val="both"/>
      </w:pPr>
      <w:r>
        <w:t>On beş yaşını doldurmamış çocukların çalıştırılması yasaktır. Ancak, on dört yaşını doldurmuş ve zorunlu ilköğretim çağını tamamlamış olan çocuklar; bedensel, zihinsel, sosyal ve ahlaki gelişmelerine ve eğitime devam edenlerin okullarına devamına engel olmayacak hafif işlerde çalıştırılabilirler. On dört yaşını doldurmamış çocuklar ise bedensel, zihinsel, sosyal ve ahlaki gelişmelerine ve eğitime devam edenlerin okullarına devamına engel olmayacak sanat, kültür ve reklam faaliyetlerinde yazılı sözleşme yapmak ve her bir faaliyet için ayrı izin almak şartıyla çalıştırılabilirler.</w:t>
      </w:r>
    </w:p>
    <w:p>
      <w:pPr>
        <w:spacing w:after="80"/>
        <w:ind w:firstLine="454"/>
        <w:jc w:val="both"/>
      </w:pPr>
      <w:r>
        <w:t>Çocuk ve genç işçilerin işe yerleştirilmelerinde ve çalıştırılabilecekleri işlerde güvenlik, sağlık, bedensel, zihinsel ve psikolojik gelişmeleri, kişisel yatkınlık ve yetenekleri dikkate alınır. Çocuğun gördüğü iş onun okula gitmesine, mesleki eğitiminin devamına engel olamaz, onun derslerini düzenli bir şekilde izlemesine zarar veremez.</w:t>
      </w:r>
    </w:p>
    <w:p>
      <w:pPr>
        <w:spacing w:after="80"/>
        <w:ind w:firstLine="454"/>
        <w:jc w:val="both"/>
      </w:pPr>
      <w:r>
        <w:t xml:space="preserve">On sekiz yaşını doldurmamış çocuk ve genç işçiler bakımından yasak olan işler ile on beş yaşını tamamlamış, ancak on sekiz yaşını tamamlamamış genç işçilerin çalışmasına izin verilecek işler, </w:t>
      </w:r>
      <w:r>
        <w:rPr>
          <w:color w:val="666666"/>
          <w:sz w:val="17"/>
        </w:rPr>
        <w:t>(DEĞİŞİK İBARE RGT: 23.04.2015 RG NO: 29335 KANUN NO: 6645/38)</w:t>
      </w:r>
      <w:r>
        <w:t xml:space="preserve"> on dört yaşını doldurmuş ve zorunlu ilköğretim çağını tamamlamış çocukların çalıştırılabilecekleri hafif işler </w:t>
      </w:r>
      <w:r>
        <w:rPr>
          <w:color w:val="666666"/>
          <w:sz w:val="17"/>
        </w:rPr>
        <w:t>(EKLENMİŞ İBARE RGT: 30.06.2012 RG NO: 28339 KANUN NO: 6331/32) (YÜR. TAR.: 30.12.2012)</w:t>
      </w:r>
      <w:r>
        <w:t xml:space="preserve"> , onaltı yaşını doldurmuş fakat onsekiz yaşını bitirmemiş genç işçilerin hangi çeşit işlerde çalıştırılabilecekleri ve çalışma koşulları Çalışma ve Sosyal Güvenlik Bakanlığı tarafından altı ay içinde çıkarılacak bir yönetmelikle belirlenir.</w:t>
      </w:r>
    </w:p>
    <w:p>
      <w:pPr>
        <w:spacing w:after="80"/>
        <w:ind w:firstLine="454"/>
        <w:jc w:val="both"/>
      </w:pPr>
      <w:r>
        <w:rPr>
          <w:color w:val="666666"/>
          <w:sz w:val="17"/>
        </w:rPr>
        <w:t>(DEĞİŞİK FIKRA RGT: 23.04.2015 RG NO: 29335 KANUN NO: 6645/38)</w:t>
      </w:r>
    </w:p>
    <w:p>
      <w:pPr>
        <w:spacing w:after="80"/>
        <w:ind w:firstLine="454"/>
        <w:jc w:val="both"/>
      </w:pPr>
      <w:r>
        <w:t>Zorunlu ilköğretim çağını tamamlamış ve örgün eğitime devam etmeyen çocukların çalışma saatleri günde yedi ve haftada otuz beş saatten; sanat, kültür ve reklam faaliyetlerinde çalışanların ise günde beş ve haftada otuz saatten fazla olamaz. Bu süre, on beş yaşını tamamlamış çocuklar için günde sekiz ve haftada kırk saate kadar artırılabilir.</w:t>
      </w:r>
    </w:p>
    <w:p>
      <w:pPr>
        <w:spacing w:after="80"/>
        <w:ind w:firstLine="454"/>
        <w:jc w:val="both"/>
      </w:pPr>
      <w:r>
        <w:rPr>
          <w:color w:val="666666"/>
          <w:sz w:val="17"/>
        </w:rPr>
        <w:t>(DEĞİŞİK İBARE RGT: 23.04.2015 RG NO: 29335 KANUN NO: 6645/38)</w:t>
      </w:r>
      <w:r>
        <w:t xml:space="preserve"> Okul öncesi çocuklar ile okula devam eden çocukların eğitim dönemindeki çalışma süreleri, eğitim saatleri dışında olmak üzere, en fazla günde iki saat ve haftada on saat olabilir. Okulun kapalı olduğu dönemlerde çalışma süreleri yukarıda </w:t>
      </w:r>
      <w:r>
        <w:rPr>
          <w:color w:val="666666"/>
          <w:sz w:val="17"/>
        </w:rPr>
        <w:t>(DEĞİŞİK İBARE RGT: 23.04.2015 RG NO: 29335 KANUN NO: 6645/38)</w:t>
      </w:r>
      <w:r>
        <w:t xml:space="preserve"> dördüncü fıkrada öngörülen süreleri aşamaz.</w:t>
      </w:r>
    </w:p>
    <w:p>
      <w:pPr>
        <w:spacing w:after="80"/>
        <w:ind w:firstLine="454"/>
        <w:jc w:val="both"/>
      </w:pPr>
      <w:r>
        <w:rPr>
          <w:color w:val="666666"/>
          <w:sz w:val="17"/>
        </w:rPr>
        <w:t>(EKLENMİŞ FIKRA RGT: 23.04.2015 RG NO: 29335 KANUN NO: 6645/38)</w:t>
      </w:r>
    </w:p>
    <w:p>
      <w:pPr>
        <w:spacing w:after="80"/>
        <w:ind w:firstLine="454"/>
        <w:jc w:val="both"/>
      </w:pPr>
      <w:r>
        <w:t>Sanat, kültür ve reklam faaliyetlerinin kapsamı, bu faaliyetlerde çalışacak çocuklara çalışma izni verilmesi, yaş grupları ve faaliyet türlerine göre çalışma ve dinlenme süreleri ile çalışma ortamı ve şartları, ücretin ödenmesine ilişkin usul ve esaslar ile diğer hususlar Aile ve Sosyal Politikalar Bakanlığı, Kültür ve Turizm Bakanlığı, Sağlık Bakanlığı, Millî Eğitim Bakanlığı ile Radyo ve Televizyon Üst Kurulunun görüşleri alınarak Çalışma ve Sosyal Güvenlik Bakanlığı tarafından çıkarılacak yönetmelikle belirlenir.</w:t>
      </w:r>
    </w:p>
    <w:p>
      <w:pPr>
        <w:keepNext/>
        <w:spacing w:before="200" w:after="40"/>
      </w:pPr>
      <w:r>
        <w:rPr>
          <w:b/>
        </w:rPr>
        <w:t>Yer ve su altında çalıştırma yasağı</w:t>
      </w:r>
    </w:p>
    <w:p>
      <w:pPr>
        <w:spacing w:after="80"/>
        <w:ind w:firstLine="454"/>
        <w:jc w:val="both"/>
      </w:pPr>
      <w:r>
        <w:rPr>
          <w:b/>
        </w:rPr>
        <w:t xml:space="preserve">MADDE 72 – </w:t>
      </w:r>
      <w:r>
        <w:t>Maden ocakları ile kablo döşemesi, kanalizasyon ve tünel inşaatı gibi yer altında veya su altında çalışılacak işlerde on sekiz yaşını doldurmamış erkek ve her yaştaki kadınların çalıştırılması yasaktır.</w:t>
      </w:r>
    </w:p>
    <w:p>
      <w:pPr>
        <w:keepNext/>
        <w:spacing w:before="200" w:after="40"/>
      </w:pPr>
      <w:r>
        <w:rPr>
          <w:b/>
        </w:rPr>
        <w:t>Gece çalıştırma yasağı</w:t>
      </w:r>
    </w:p>
    <w:p>
      <w:pPr>
        <w:spacing w:after="80"/>
        <w:ind w:firstLine="454"/>
        <w:jc w:val="both"/>
      </w:pPr>
      <w:r>
        <w:rPr>
          <w:b/>
        </w:rPr>
        <w:t xml:space="preserve">MADDE 73 – </w:t>
      </w:r>
      <w:r>
        <w:t>Sanayiye ait işlerde on sekiz yaşını doldurmamış çocuk ve genç işçilerin gece çalıştırılması yasaktır.</w:t>
      </w:r>
    </w:p>
    <w:p>
      <w:pPr>
        <w:spacing w:after="80"/>
        <w:ind w:firstLine="454"/>
        <w:jc w:val="both"/>
      </w:pPr>
      <w:r>
        <w:t>On sekiz yaşını doldurmuş kadın işçilerin gece postalarında çalıştırılmasına ilişkin usul ve esaslar Sağlık Bakanlığının görüşü alınarak Çalışma ve Sosyal Güvenlik Bakanlığınca hazırlanacak bir yönetmelikte gösterilir.</w:t>
      </w:r>
    </w:p>
    <w:p>
      <w:pPr>
        <w:keepNext/>
        <w:spacing w:before="200" w:after="40"/>
      </w:pPr>
      <w:r>
        <w:rPr>
          <w:b/>
        </w:rPr>
        <w:t>Analık halinde çalışma ve süt izni</w:t>
      </w:r>
    </w:p>
    <w:p>
      <w:pPr>
        <w:spacing w:after="80"/>
        <w:ind w:firstLine="454"/>
        <w:jc w:val="both"/>
      </w:pPr>
      <w:r>
        <w:rPr>
          <w:b/>
        </w:rPr>
        <w:t xml:space="preserve">MADDE 74 – </w:t>
      </w:r>
      <w:r>
        <w:t xml:space="preserve">Kadın işçilerin doğumdan önce sekiz ve </w:t>
      </w:r>
      <w:r>
        <w:rPr>
          <w:color w:val="666666"/>
          <w:sz w:val="17"/>
        </w:rPr>
        <w:t>(DEĞİŞİK İBARE RGT: 01.05.2026 RG NO: 33240 KANUN NO: 7578/15)</w:t>
      </w:r>
      <w:r>
        <w:t xml:space="preserve"> doğumdan sonra onaltı hafta olmak üzere </w:t>
      </w:r>
      <w:r>
        <w:rPr>
          <w:color w:val="666666"/>
          <w:sz w:val="17"/>
        </w:rPr>
        <w:t>(DEĞİŞİK İBARE RGT: 01.05.2026 RG NO: 33240 KANUN NO: 7578/15)</w:t>
      </w:r>
      <w:r>
        <w:t xml:space="preserve"> toplam yirmidört haftalık süre için çalıştırılmamaları esastır. Çoğul gebelik halinde doğumdan önce çalıştırılmayacak sekiz haftalık süreye iki hafta süre eklenir. Ancak, sağlık durumu uygun olduğu takdirde, doktorun onayı ile kadın işçi isterse doğumdan önceki </w:t>
      </w:r>
      <w:r>
        <w:rPr>
          <w:color w:val="666666"/>
          <w:sz w:val="17"/>
        </w:rPr>
        <w:t>(DEĞİŞİK İBARE RGT: 01.05.2026 RG NO: 33240 KANUN NO: 7578/15)</w:t>
      </w:r>
      <w:r>
        <w:t xml:space="preserve"> iki haftaya kadar işyerinde çalışabilir. Bu durumda, kadın işçinin çalıştığı süreler doğum sonrası sürelere eklenir. </w:t>
      </w:r>
      <w:r>
        <w:rPr>
          <w:color w:val="666666"/>
          <w:sz w:val="17"/>
        </w:rPr>
        <w:t>(EKLENMİŞ CÜMLE RGT: 25.02.2011 RG NO: 27857 MÜKERRER KANUN NO: 6111/76)</w:t>
      </w:r>
      <w:r>
        <w:t xml:space="preserve"> Kadın işçinin erken doğum yapması halinde ise doğumdan önce kullanamadığı çalıştırılmayacak süreler, doğum sonrası sürelere eklenmek suretiyle kullandırılır.</w:t>
      </w:r>
      <w:r>
        <w:rPr>
          <w:color w:val="666666"/>
          <w:sz w:val="17"/>
        </w:rPr>
        <w:t>(EKLENMİŞ CÜMLE RGT: 10.02.2016 RG NO: 29620 KANUN NO: 6663/22)</w:t>
      </w:r>
      <w:r>
        <w:t xml:space="preserve"> Doğumda veya doğum sonrasında annenin ölümü hâlinde, doğum sonrası kullanılamayan süreler babaya kullandırılır. </w:t>
      </w:r>
      <w:r>
        <w:rPr>
          <w:color w:val="666666"/>
          <w:sz w:val="17"/>
        </w:rPr>
        <w:t>(EKLENMİŞ CÜMLE RGT: 10.02.2016 RG NO: 29620 KANUN NO: 6663/22)</w:t>
      </w:r>
      <w:r>
        <w:t xml:space="preserve">Üç yaşını doldurmamış çocuğu evlat edinen eşlerden birine veya evlat edinene çocuğun aileye fiilen teslim edildiği tarihten itibaren sekiz hafta analık hâli izni kullandırılır. </w:t>
      </w:r>
      <w:r>
        <w:rPr>
          <w:color w:val="666666"/>
          <w:sz w:val="17"/>
        </w:rPr>
        <w:t>(EKLENMİŞ CÜMLE RGT: 01.05.2026 RG NO: 33240 KANUN NO: 7578/15)</w:t>
      </w:r>
      <w:r>
        <w:t xml:space="preserve"> Bir veya daha fazla çocuğa eşiyle birlikte veya münferit olarak koruyucu aile olan işçiye, çocuğun teslim edildiği tarihten sonra isteği üzerine on gün ücretsiz izin verilir.</w:t>
      </w:r>
    </w:p>
    <w:p>
      <w:pPr>
        <w:spacing w:after="80"/>
        <w:ind w:firstLine="454"/>
        <w:jc w:val="both"/>
      </w:pPr>
      <w:r>
        <w:rPr>
          <w:color w:val="666666"/>
          <w:sz w:val="17"/>
        </w:rPr>
        <w:t>(EKLENMİŞ FIKRA RGT: 10.02.2016 RG NO: 29620 KANUN NO: 6663/22)</w:t>
      </w:r>
    </w:p>
    <w:p>
      <w:pPr>
        <w:spacing w:after="80"/>
        <w:ind w:firstLine="454"/>
        <w:jc w:val="both"/>
      </w:pPr>
      <w:r>
        <w:t>Birinci fıkra uyarınca kullanılan doğum sonrası analık hâli izninin bitiminden itibaren çocuğunun bakımı ve yetiştirilmesi amacıyla ve çocuğun hayatta olması kaydıyla kadın işçi ile üç yaşını doldurmamış çocuğu evlat edinen kadın veya erkek işçilere istekleri hâlinde birinci doğumda altmış gün, ikinci doğumda yüz yirmi gün, sonraki doğumlarda ise yüz seksen gün süreyle haftalık çalışma süresinin yarısı kadar ücretsiz izin verilir. Çoğul doğum hâlinde bu sürelere otuzar gün eklenir.</w:t>
      </w:r>
    </w:p>
    <w:p>
      <w:pPr>
        <w:spacing w:after="80"/>
        <w:ind w:firstLine="454"/>
        <w:jc w:val="both"/>
      </w:pPr>
      <w:r>
        <w:t>Çocuğun engelli doğması hâlinde bu süre üç yüz altmış gün olarak uygulanır. Bu fıkra hükümlerinden yararlanılan süre içerisinde süt iznine ilişkin hükümler uygulanmaz.</w:t>
      </w:r>
    </w:p>
    <w:p>
      <w:pPr>
        <w:spacing w:after="80"/>
        <w:ind w:firstLine="454"/>
        <w:jc w:val="both"/>
      </w:pPr>
      <w:r>
        <w:t>Yukarıda öngörülen süreler işçinin sağlık durumuna ve işin özelliğine göre doğumdan önce ve sonra gerekirse artırılabilir. Bu süreler hekim raporu ile belirtilir.</w:t>
      </w:r>
    </w:p>
    <w:p>
      <w:pPr>
        <w:spacing w:after="80"/>
        <w:ind w:firstLine="454"/>
        <w:jc w:val="both"/>
      </w:pPr>
      <w:r>
        <w:t>Hamilelik süresince kadın işçiye periyodik kontroller için ücretli izin verilir.</w:t>
      </w:r>
    </w:p>
    <w:p>
      <w:pPr>
        <w:spacing w:after="80"/>
        <w:ind w:firstLine="454"/>
        <w:jc w:val="both"/>
      </w:pPr>
      <w:r>
        <w:t>Hekim raporu ile gerekli görüldüğü takdirde, hamile kadın işçi sağlığına uygun daha hafif işlerde çalıştırılır. Bu halde işçinin ücretinde bir indirim yapılmaz.</w:t>
      </w:r>
    </w:p>
    <w:p>
      <w:pPr>
        <w:spacing w:after="80"/>
        <w:ind w:firstLine="454"/>
        <w:jc w:val="both"/>
      </w:pPr>
      <w:r>
        <w:t xml:space="preserve">İsteği halinde kadın işçiye, </w:t>
      </w:r>
      <w:r>
        <w:rPr>
          <w:color w:val="666666"/>
          <w:sz w:val="17"/>
        </w:rPr>
        <w:t>(DEĞİŞİK İBARE RGT: 01.05.2026 RG NO: 33240 KANUN NO: 7578/15)</w:t>
      </w:r>
      <w:r>
        <w:t xml:space="preserve"> yirmidört haftalık sürenin tamamlanmasından veya çoğul gebelik halinde </w:t>
      </w:r>
      <w:r>
        <w:rPr>
          <w:color w:val="666666"/>
          <w:sz w:val="17"/>
        </w:rPr>
        <w:t>(DEĞİŞİK İBARE RGT: 01.05.2026 RG NO: 33240 KANUN NO: 7578/15)</w:t>
      </w:r>
      <w:r>
        <w:t xml:space="preserve"> yirmialtı haftalık süreden sonra altı aya kadar ücretsiz izin verilir. </w:t>
      </w:r>
      <w:r>
        <w:rPr>
          <w:color w:val="666666"/>
          <w:sz w:val="17"/>
        </w:rPr>
        <w:t>(EKLENMİŞ CÜMLE RGT: 10.02.2016 RG NO: 29620 KANUN NO: 6663/22)</w:t>
      </w:r>
      <w:r>
        <w:t xml:space="preserve"> Bu izin, üç yaşını doldurmamış çocuğu evlat edinme hâlinde eşlerden birine veya evlat edinene verilir. Bu süre, yıllık ücretli izin hakkının hesabında dikkate alınmaz.</w:t>
      </w:r>
    </w:p>
    <w:p>
      <w:pPr>
        <w:spacing w:after="80"/>
        <w:ind w:firstLine="454"/>
        <w:jc w:val="both"/>
      </w:pPr>
      <w:r>
        <w:t>Kadın işçilere bir yaşından küçük çocuklarını emzirmeleri için günde toplam bir buçuk saat süt izni verilir. Bu sürenin hangi saatler arasında ve kaça bölünerek kullanılacağını işçi kendisi belirler. Bu süre günlük çalışma süresinden sayılır.</w:t>
      </w:r>
    </w:p>
    <w:p>
      <w:pPr>
        <w:spacing w:after="80"/>
        <w:ind w:firstLine="454"/>
        <w:jc w:val="both"/>
      </w:pPr>
      <w:r>
        <w:rPr>
          <w:color w:val="666666"/>
          <w:sz w:val="17"/>
        </w:rPr>
        <w:t>(EKLENMİŞ FIKRA RGT: 10.02.2016 RG NO: 29620 KANUN NO: 6663/22)</w:t>
      </w:r>
    </w:p>
    <w:p>
      <w:pPr>
        <w:spacing w:after="80"/>
        <w:ind w:firstLine="454"/>
        <w:jc w:val="both"/>
      </w:pPr>
      <w:r>
        <w:t>Bu madde hükümleri iş sözleşmesi ile çalışan ve bu Kanunun kapsamında olan veya olmayan her türlü işçi için uygulanır.</w:t>
      </w:r>
    </w:p>
    <w:p>
      <w:pPr>
        <w:keepNext/>
        <w:spacing w:before="200" w:after="40"/>
      </w:pPr>
      <w:r>
        <w:rPr>
          <w:b/>
        </w:rPr>
        <w:t>İşçi özlük dosyası</w:t>
      </w:r>
    </w:p>
    <w:p>
      <w:pPr>
        <w:spacing w:after="80"/>
        <w:ind w:firstLine="454"/>
        <w:jc w:val="both"/>
      </w:pPr>
      <w:r>
        <w:rPr>
          <w:b/>
        </w:rPr>
        <w:t xml:space="preserve">MADDE 75 – </w:t>
      </w:r>
      <w:r>
        <w:t>İşveren çalıştırdığı her işçi için bir özlük dosyası düzenler. İşveren bu dosyada, işçinin kimlik bilgilerinin yanında, bu Kanun ve diğer kanunlar uyarınca düzenlemek zorunda olduğu her türlü belge ve kayıtları saklamak ve bunları istendiği zaman yetkili memur ve mercilere göstermek zorundadır.</w:t>
      </w:r>
    </w:p>
    <w:p>
      <w:pPr>
        <w:spacing w:after="80"/>
        <w:ind w:firstLine="454"/>
        <w:jc w:val="both"/>
      </w:pPr>
      <w:r>
        <w:t>İşveren, işçi hakkında edindiği bilgileri dürüstlük kuralları ve hukuka uygun olarak kullanmak ve gizli kalmasında işçinin haklı çıkarı bulunan bilgileri açıklamamakla yükümlüdür.</w:t>
      </w:r>
    </w:p>
    <w:p>
      <w:pPr>
        <w:keepNext/>
        <w:spacing w:before="200" w:after="40"/>
      </w:pPr>
      <w:r>
        <w:rPr>
          <w:b/>
        </w:rPr>
        <w:t>Yönetmelikler</w:t>
      </w:r>
    </w:p>
    <w:p>
      <w:pPr>
        <w:spacing w:after="80"/>
        <w:ind w:firstLine="454"/>
        <w:jc w:val="both"/>
      </w:pPr>
      <w:r>
        <w:rPr>
          <w:b/>
        </w:rPr>
        <w:t xml:space="preserve">MADDE 76 – </w:t>
      </w:r>
      <w:r>
        <w:t>Nitelikleri gereği günlük ve haftalık çalışma sürelerinin 63 üncü maddede öngörüldüğü şekilde uygulanması mümkün olmayan iş ve işyerlerinde çalışma sürelerinin günlük yasal çalışma süresini aşmayacak şekilde ve en çok altı aya kadar denkleştirme süresi tanınarak uygulanmasını sağlayacak usuller, Çalışma ve Sosyal Güvenlik Bakanlığınca hazırlanacak yönetmeliklerle düzenlenir.</w:t>
      </w:r>
    </w:p>
    <w:p>
      <w:pPr>
        <w:spacing w:after="80"/>
        <w:ind w:firstLine="454"/>
        <w:jc w:val="both"/>
      </w:pPr>
      <w:r>
        <w:t>Nitelikleri dolayısıyla devamlı çalıştıkları için durmaksızın birbiri ardına işçi postaları çalıştırılarak işletilen yahut nöbetleşe işçi postaları ile yapılan işlerde, çalışma sürelerine, hafta tatillerine ve gece çalışmalarına ve çalışma ortasındaki zorunlu dinlenmelere dair özel usul ve esaslar Çalışma ve Sosyal Güvenlik Bakanlığınca hazırlanacak yönetmeliklerle düzenlenir.</w:t>
      </w:r>
    </w:p>
    <w:p>
      <w:pPr>
        <w:spacing w:before="360"/>
        <w:jc w:val="center"/>
      </w:pPr>
      <w:r>
        <w:rPr>
          <w:b/>
          <w:sz w:val="24"/>
        </w:rPr>
        <w:t>BEŞINCI BÖLÜM</w:t>
        <w:br/>
        <w:t>İş Sağlığı ve Güvenliği</w:t>
      </w:r>
    </w:p>
    <w:p>
      <w:pPr>
        <w:keepNext/>
        <w:spacing w:before="200" w:after="40"/>
      </w:pPr>
      <w:r>
        <w:rPr>
          <w:b/>
        </w:rPr>
        <w:t>İşverenlerin ve işçilerin yükümlülükleri</w:t>
      </w:r>
    </w:p>
    <w:p>
      <w:pPr>
        <w:spacing w:after="80"/>
        <w:ind w:firstLine="454"/>
        <w:jc w:val="both"/>
      </w:pPr>
      <w:r>
        <w:rPr>
          <w:b/>
        </w:rPr>
        <w:t xml:space="preserve">MADDE 77 – </w:t>
      </w:r>
      <w:r>
        <w:t xml:space="preserve">Bu madde, 30.06.2012 tarihli ve 28339 sayılı Resmi Gazete'de yayımlanan 6331 sayılı Kanun'un 37 nci maddesi uyarınca mülga edilmiştir/yürürlükten kaldırılmıştır. </w:t>
      </w:r>
      <w:r>
        <w:rPr>
          <w:color w:val="666666"/>
          <w:sz w:val="17"/>
        </w:rPr>
        <w:t>(MÜLGA MADDE RGT: 30.06.2012 RG NO: 28339 KANUN NO: 6331/37) (YÜR. TAR.: 30.12.2012)</w:t>
      </w:r>
    </w:p>
    <w:p>
      <w:pPr>
        <w:keepNext/>
        <w:spacing w:before="200" w:after="40"/>
      </w:pPr>
      <w:r>
        <w:rPr>
          <w:b/>
        </w:rPr>
        <w:t>İş sağlığı ve güvenliği yönetmelikleri</w:t>
      </w:r>
    </w:p>
    <w:p>
      <w:pPr>
        <w:spacing w:after="80"/>
        <w:ind w:firstLine="454"/>
        <w:jc w:val="both"/>
      </w:pPr>
      <w:r>
        <w:rPr>
          <w:b/>
        </w:rPr>
        <w:t xml:space="preserve">MADDE 78 – </w:t>
      </w:r>
      <w:r>
        <w:t xml:space="preserve">Bu madde, 30.06.2012 tarihli ve 28339 sayılı Resmi Gazete'de yayımlanan 6331 sayılı Kanun'un 37 nci maddesi uyarınca mülga edilmiştir/yürürlükten kaldırılmıştır. </w:t>
      </w:r>
      <w:r>
        <w:rPr>
          <w:color w:val="666666"/>
          <w:sz w:val="17"/>
        </w:rPr>
        <w:t>(MÜLGA MADDE RGT: 30.06.2012 RG NO: 28339 KANUN NO: 6331/37) (YÜR. TAR.: 30.12.2012)</w:t>
      </w:r>
    </w:p>
    <w:p>
      <w:pPr>
        <w:keepNext/>
        <w:spacing w:before="200" w:after="40"/>
      </w:pPr>
      <w:r>
        <w:rPr>
          <w:b/>
        </w:rPr>
        <w:t>İşin durdurulması veya işyerinin kapatılması</w:t>
      </w:r>
    </w:p>
    <w:p>
      <w:pPr>
        <w:spacing w:after="80"/>
        <w:ind w:firstLine="454"/>
        <w:jc w:val="both"/>
      </w:pPr>
      <w:r>
        <w:rPr>
          <w:b/>
        </w:rPr>
        <w:t xml:space="preserve">MADDE 79 – </w:t>
      </w:r>
      <w:r>
        <w:t xml:space="preserve">Bu madde, 30.06.2012 tarihli ve 28339 sayılı Resmi Gazete'de yayımlanan 6331 sayılı Kanun'un 37 nci maddesi uyarınca mülga edilmiştir/yürürlükten kaldırılmıştır. </w:t>
      </w:r>
      <w:r>
        <w:rPr>
          <w:color w:val="666666"/>
          <w:sz w:val="17"/>
        </w:rPr>
        <w:t>(MÜLGA MADDE RGT: 30.06.2012 RG NO: 28339 KANUN NO: 6331/37) (YÜR. TAR.: 30.12.2012)</w:t>
      </w:r>
    </w:p>
    <w:p>
      <w:pPr>
        <w:keepNext/>
        <w:spacing w:before="200" w:after="40"/>
      </w:pPr>
      <w:r>
        <w:rPr>
          <w:b/>
        </w:rPr>
        <w:t>İş sağlığı ve güvenliği kurulu</w:t>
      </w:r>
    </w:p>
    <w:p>
      <w:pPr>
        <w:spacing w:after="80"/>
        <w:ind w:firstLine="454"/>
        <w:jc w:val="both"/>
      </w:pPr>
      <w:r>
        <w:rPr>
          <w:b/>
        </w:rPr>
        <w:t xml:space="preserve">MADDE 80 – </w:t>
      </w:r>
      <w:r>
        <w:t xml:space="preserve">Bu madde, 30.06.2012 tarihli ve 28339 sayılı Resmi Gazete'de yayımlanan 6331 sayılı Kanun'un 37 nci maddesi uyarınca mülga edilmiştir/yürürlükten kaldırılmıştır. </w:t>
      </w:r>
      <w:r>
        <w:rPr>
          <w:color w:val="666666"/>
          <w:sz w:val="17"/>
        </w:rPr>
        <w:t>(MÜLGA MADDE RGT: 30.06.2012 RG NO: 28339 KANUN NO: 6331/37) (YÜR. TAR.: 30.12.2012)</w:t>
      </w:r>
    </w:p>
    <w:p>
      <w:pPr>
        <w:keepNext/>
        <w:spacing w:before="200" w:after="40"/>
      </w:pPr>
      <w:r>
        <w:rPr>
          <w:b/>
        </w:rPr>
        <w:t>İş sağlığı ve güvenliği hizmetleri</w:t>
      </w:r>
    </w:p>
    <w:p>
      <w:pPr>
        <w:spacing w:after="80"/>
        <w:ind w:firstLine="454"/>
        <w:jc w:val="both"/>
      </w:pPr>
      <w:r>
        <w:rPr>
          <w:b/>
        </w:rPr>
        <w:t xml:space="preserve">MADDE 81 – </w:t>
      </w:r>
      <w:r>
        <w:t xml:space="preserve">Bu madde, 30.06.2012 tarihli ve 28339 sayılı Resmi Gazete'de yayımlanan 6331 sayılı Kanun'un 37 nci maddesi uyarınca mülga edilmiştir/yürürlükten kaldırılmıştır. </w:t>
      </w:r>
      <w:r>
        <w:rPr>
          <w:color w:val="666666"/>
          <w:sz w:val="17"/>
        </w:rPr>
        <w:t>(MÜLGA MADDE RGT: 30.06.2012 RG NO: 28339 KANUN NO: 6331/37) (YÜR. TAR.: 30.12.2012)</w:t>
      </w:r>
    </w:p>
    <w:p>
      <w:pPr>
        <w:keepNext/>
        <w:spacing w:before="200" w:after="40"/>
      </w:pPr>
      <w:r>
        <w:rPr>
          <w:b/>
        </w:rPr>
        <w:t>İş güvenliği ile görevli mühendis veya teknik elemanlar</w:t>
      </w:r>
    </w:p>
    <w:p>
      <w:pPr>
        <w:spacing w:after="80"/>
        <w:ind w:firstLine="454"/>
        <w:jc w:val="both"/>
      </w:pPr>
      <w:r>
        <w:rPr>
          <w:b/>
        </w:rPr>
        <w:t xml:space="preserve">MADDE 82 – </w:t>
      </w:r>
      <w:r>
        <w:t xml:space="preserve">Bu madde, 26.05.2008 tarihli ve 26887 sayılı Resmi Gazete'de yayımlanan 5763 sayılı Kanun'un 37 nci maddesi uyarınca mülga edilmiştir/yürürlükten kaldırılmıştır. </w:t>
      </w:r>
      <w:r>
        <w:rPr>
          <w:color w:val="666666"/>
          <w:sz w:val="17"/>
        </w:rPr>
        <w:t>(MÜLGA MADDE RGT: 26.05.2008 RG NO: 26887 KANUN NO: 5763/37)</w:t>
      </w:r>
    </w:p>
    <w:p>
      <w:pPr>
        <w:keepNext/>
        <w:spacing w:before="200" w:after="40"/>
      </w:pPr>
      <w:r>
        <w:rPr>
          <w:b/>
        </w:rPr>
        <w:t>İşçilerin hakları</w:t>
      </w:r>
    </w:p>
    <w:p>
      <w:pPr>
        <w:spacing w:after="80"/>
        <w:ind w:firstLine="454"/>
        <w:jc w:val="both"/>
      </w:pPr>
      <w:r>
        <w:rPr>
          <w:b/>
        </w:rPr>
        <w:t xml:space="preserve">MADDE 83 – </w:t>
      </w:r>
      <w:r>
        <w:t xml:space="preserve">Bu madde, 30.06.2012 tarihli ve 28339 sayılı Resmi Gazete'de yayımlanan 6331 sayılı Kanun'un 37 nci maddesi uyarınca mülga edilmiştir/yürürlükten kaldırılmıştır. </w:t>
      </w:r>
      <w:r>
        <w:rPr>
          <w:color w:val="666666"/>
          <w:sz w:val="17"/>
        </w:rPr>
        <w:t>(MÜLGA MADDE RGT: 30.06.2012 RG NO: 28339 KANUN NO: 6331/37) (YÜR. TAR.: 30.12.2012)</w:t>
      </w:r>
    </w:p>
    <w:p>
      <w:pPr>
        <w:keepNext/>
        <w:spacing w:before="200" w:after="40"/>
      </w:pPr>
      <w:r>
        <w:rPr>
          <w:b/>
        </w:rPr>
        <w:t>İçki veya uyuşturucu madde kullanma yasağı</w:t>
      </w:r>
    </w:p>
    <w:p>
      <w:pPr>
        <w:spacing w:after="80"/>
        <w:ind w:firstLine="454"/>
        <w:jc w:val="both"/>
      </w:pPr>
      <w:r>
        <w:rPr>
          <w:b/>
        </w:rPr>
        <w:t xml:space="preserve">MADDE 84 – </w:t>
      </w:r>
      <w:r>
        <w:t xml:space="preserve">Bu madde, 30.06.2012 tarihli ve 28339 sayılı Resmi Gazete'de yayımlanan 6331 sayılı Kanun'un 37 nci maddesi uyarınca mülga edilmiştir/yürürlükten kaldırılmıştır. </w:t>
      </w:r>
      <w:r>
        <w:rPr>
          <w:color w:val="666666"/>
          <w:sz w:val="17"/>
        </w:rPr>
        <w:t>(MÜLGA MADDE RGT: 30.06.2012 RG NO: 28339 KANUN NO: 6331/37) (YÜR. TAR.: 30.12.2012)</w:t>
      </w:r>
    </w:p>
    <w:p>
      <w:pPr>
        <w:keepNext/>
        <w:spacing w:before="200" w:after="40"/>
      </w:pPr>
      <w:r>
        <w:rPr>
          <w:b/>
        </w:rPr>
        <w:t>Ağır ve tehlikeli işler</w:t>
      </w:r>
    </w:p>
    <w:p>
      <w:pPr>
        <w:spacing w:after="80"/>
        <w:ind w:firstLine="454"/>
        <w:jc w:val="both"/>
      </w:pPr>
      <w:r>
        <w:rPr>
          <w:b/>
        </w:rPr>
        <w:t xml:space="preserve">MADDE 85 – </w:t>
      </w:r>
      <w:r>
        <w:t xml:space="preserve">Bu madde, 30.06.2012 tarihli ve 28339 sayılı Resmi Gazete'de yayımlanan 6331 sayılı Kanun'un 37 nci maddesi uyarınca mülga edilmiştir/yürürlükten kaldırılmıştır. </w:t>
      </w:r>
      <w:r>
        <w:rPr>
          <w:color w:val="666666"/>
          <w:sz w:val="17"/>
        </w:rPr>
        <w:t>(MÜLGA MADDE RGT: 30.06.2012 RG NO: 28339 KANUN NO: 6331/37) (YÜR. TAR.: 30.12.2012)</w:t>
      </w:r>
    </w:p>
    <w:p>
      <w:pPr>
        <w:keepNext/>
        <w:spacing w:before="200" w:after="40"/>
      </w:pPr>
      <w:r>
        <w:rPr>
          <w:b/>
        </w:rPr>
        <w:t>Ağır ve tehlikeli işlerde rapor</w:t>
      </w:r>
    </w:p>
    <w:p>
      <w:pPr>
        <w:spacing w:after="80"/>
        <w:ind w:firstLine="454"/>
        <w:jc w:val="both"/>
      </w:pPr>
      <w:r>
        <w:rPr>
          <w:b/>
        </w:rPr>
        <w:t xml:space="preserve">MADDE 86 – </w:t>
      </w:r>
      <w:r>
        <w:t xml:space="preserve">Bu madde, 30.06.2012 tarihli ve 28339 sayılı Resmi Gazete'de yayımlanan 6331 sayılı Kanun'un 37 nci maddesi uyarınca mülga edilmiştir/yürürlükten kaldırılmıştır. </w:t>
      </w:r>
      <w:r>
        <w:rPr>
          <w:color w:val="666666"/>
          <w:sz w:val="17"/>
        </w:rPr>
        <w:t>(MÜLGA MADDE RGT: 30.06.2012 RG NO: 28339 KANUN NO: 6331/37) (YÜR. TAR.: 30.12.2012)</w:t>
      </w:r>
    </w:p>
    <w:p>
      <w:pPr>
        <w:keepNext/>
        <w:spacing w:before="200" w:after="40"/>
      </w:pPr>
      <w:r>
        <w:rPr>
          <w:b/>
        </w:rPr>
        <w:t>On sekiz yaşından küçük işçiler için rapor</w:t>
      </w:r>
    </w:p>
    <w:p>
      <w:pPr>
        <w:spacing w:after="80"/>
        <w:ind w:firstLine="454"/>
        <w:jc w:val="both"/>
      </w:pPr>
      <w:r>
        <w:rPr>
          <w:b/>
        </w:rPr>
        <w:t xml:space="preserve">MADDE 87 – </w:t>
      </w:r>
      <w:r>
        <w:t xml:space="preserve">Bu madde, 30.06.2012 tarihli ve 28339 sayılı Resmi Gazete'de yayımlanan 6331 sayılı Kanun'un 37 nci maddesi uyarınca mülga edilmiştir/yürürlükten kaldırılmıştır. </w:t>
      </w:r>
      <w:r>
        <w:rPr>
          <w:color w:val="666666"/>
          <w:sz w:val="17"/>
        </w:rPr>
        <w:t>(MÜLGA MADDE RGT: 30.06.2012 RG NO: 28339 KANUN NO: 6331/37) (YÜR. TAR.: 30.12.2012)</w:t>
      </w:r>
    </w:p>
    <w:p>
      <w:pPr>
        <w:keepNext/>
        <w:spacing w:before="200" w:after="40"/>
      </w:pPr>
      <w:r>
        <w:rPr>
          <w:b/>
        </w:rPr>
        <w:t>Gebe veya çocuk emziren kadınlar için yönetmelik</w:t>
      </w:r>
    </w:p>
    <w:p>
      <w:pPr>
        <w:spacing w:after="80"/>
        <w:ind w:firstLine="454"/>
        <w:jc w:val="both"/>
      </w:pPr>
      <w:r>
        <w:rPr>
          <w:b/>
        </w:rPr>
        <w:t xml:space="preserve">MADDE 88 – </w:t>
      </w:r>
      <w:r>
        <w:t xml:space="preserve">Bu madde, 30.06.2012 tarihli ve 28339 sayılı Resmi Gazete'de yayımlanan 6331 sayılı Kanun'un 37 nci maddesi uyarınca mülga edilmiştir/yürürlükten kaldırılmıştır. </w:t>
      </w:r>
      <w:r>
        <w:rPr>
          <w:color w:val="666666"/>
          <w:sz w:val="17"/>
        </w:rPr>
        <w:t>(MÜLGA MADDE RGT: 30.06.2012 RG NO: 28339 KANUN NO: 6331/37) (YÜR. TAR.: 30.12.2012)</w:t>
      </w:r>
    </w:p>
    <w:p>
      <w:pPr>
        <w:keepNext/>
        <w:spacing w:before="200" w:after="40"/>
      </w:pPr>
      <w:r>
        <w:rPr>
          <w:b/>
        </w:rPr>
        <w:t>Çeşitli yönetmelikler</w:t>
      </w:r>
    </w:p>
    <w:p>
      <w:pPr>
        <w:spacing w:after="80"/>
        <w:ind w:firstLine="454"/>
        <w:jc w:val="both"/>
      </w:pPr>
      <w:r>
        <w:rPr>
          <w:b/>
        </w:rPr>
        <w:t xml:space="preserve">MADDE 89 – </w:t>
      </w:r>
      <w:r>
        <w:t xml:space="preserve">Bu madde, 30.06.2012 tarihli ve 28339 sayılı Resmi Gazete'de yayımlanan 6331 sayılı Kanun'un 37 nci maddesi uyarınca mülga edilmiştir/yürürlükten kaldırılmıştır. </w:t>
      </w:r>
      <w:r>
        <w:rPr>
          <w:color w:val="666666"/>
          <w:sz w:val="17"/>
        </w:rPr>
        <w:t>(MÜLGA MADDE RGT: 30.06.2012 RG NO: 28339 KANUN NO: 6331/37) (YÜR. TAR.: 30.12.2012)</w:t>
      </w:r>
    </w:p>
    <w:p>
      <w:pPr>
        <w:spacing w:before="360"/>
        <w:jc w:val="center"/>
      </w:pPr>
      <w:r>
        <w:rPr>
          <w:b/>
          <w:sz w:val="24"/>
        </w:rPr>
        <w:t>ALTINCI BÖLÜM</w:t>
        <w:br/>
        <w:t>İş ve İşçi Bulma</w:t>
      </w:r>
    </w:p>
    <w:p>
      <w:pPr>
        <w:keepNext/>
        <w:spacing w:before="200" w:after="40"/>
      </w:pPr>
      <w:r>
        <w:rPr>
          <w:b/>
        </w:rPr>
        <w:t>İş ve işçi bulmaya aracılık</w:t>
      </w:r>
    </w:p>
    <w:p>
      <w:pPr>
        <w:spacing w:after="80"/>
        <w:ind w:firstLine="454"/>
        <w:jc w:val="both"/>
      </w:pPr>
      <w:r>
        <w:rPr>
          <w:b/>
        </w:rPr>
        <w:t xml:space="preserve">MADDE 90 – </w:t>
      </w:r>
      <w:r>
        <w:t>İş arayanların elverişli oldukları işlere yerleştirilmeleri ve çeşitli işler için uygun işçiler bulunmasına aracılık görevi, Türkiye İş Kurumu ve bu hususta izin verilen özel istihdam bürolarınca yerine getirilir.</w:t>
      </w:r>
    </w:p>
    <w:p>
      <w:pPr>
        <w:spacing w:before="360"/>
        <w:jc w:val="center"/>
      </w:pPr>
      <w:r>
        <w:rPr>
          <w:b/>
          <w:sz w:val="24"/>
        </w:rPr>
        <w:t>YEDINCI BÖLÜM</w:t>
        <w:br/>
        <w:t>Çalışma Hayatının Denetimi ve Teftişi</w:t>
      </w:r>
    </w:p>
    <w:p>
      <w:pPr>
        <w:keepNext/>
        <w:spacing w:before="200" w:after="40"/>
      </w:pPr>
      <w:r>
        <w:rPr>
          <w:b/>
        </w:rPr>
        <w:t>Devletin yetkisi</w:t>
      </w:r>
    </w:p>
    <w:p>
      <w:pPr>
        <w:spacing w:after="80"/>
        <w:ind w:firstLine="454"/>
        <w:jc w:val="both"/>
      </w:pPr>
      <w:r>
        <w:rPr>
          <w:b/>
        </w:rPr>
        <w:t xml:space="preserve">MADDE 91 – </w:t>
      </w:r>
      <w:r>
        <w:t>Devlet, çalışma hayatı ile ilgili mevzuatın uygulanmasını izler, denetler ve teftiş eder.</w:t>
      </w:r>
    </w:p>
    <w:p>
      <w:pPr>
        <w:spacing w:after="80"/>
        <w:ind w:firstLine="454"/>
        <w:jc w:val="both"/>
      </w:pPr>
      <w:r>
        <w:t>Bu ödev Çalışma ve Sosyal Güvenlik Bakanlığına bağlı ihtiyaca yetecek sayı ve özellikte teftiş ve denetlemeye yetkili iş müfettişlerince yapılır.</w:t>
      </w:r>
    </w:p>
    <w:p>
      <w:pPr>
        <w:spacing w:after="80"/>
        <w:ind w:firstLine="454"/>
        <w:jc w:val="both"/>
      </w:pPr>
      <w:r>
        <w:rPr>
          <w:color w:val="666666"/>
          <w:sz w:val="17"/>
        </w:rPr>
        <w:t>(DEĞİŞİK FIKRA RGT: 25.10.2017 RG NO: 30221 KANUN NO: 7036/13)</w:t>
      </w:r>
    </w:p>
    <w:p>
      <w:pPr>
        <w:spacing w:after="80"/>
        <w:ind w:firstLine="454"/>
        <w:jc w:val="both"/>
      </w:pPr>
      <w:r>
        <w:t>İşçilerin kanundan, iş ve toplu iş sözleşmesinden doğan bireysel alacaklarına ilişkin başvuruları üzerine, iş sözleşmesinin devam etmesi kaydıyla birinci fıkra hükmü uyarınca işlem yapılabilir.</w:t>
      </w:r>
    </w:p>
    <w:p>
      <w:pPr>
        <w:spacing w:after="80"/>
        <w:ind w:firstLine="454"/>
        <w:jc w:val="both"/>
      </w:pPr>
      <w:r>
        <w:t>Askeri işyerleriyle yurt güvenliği için gerekli maddeler üretilen işyerlerinin denetim ve teftişi konusu ve sonuçlarına ait işlemler Milli Savunma Bakanlığı ile Çalışma ve Sosyal Güvenlik Bakanlığınca birlikte hazırlanacak yönetmeliğe göre yürütülür.</w:t>
      </w:r>
    </w:p>
    <w:p>
      <w:pPr>
        <w:keepNext/>
        <w:spacing w:before="200" w:after="40"/>
      </w:pPr>
      <w:r>
        <w:rPr>
          <w:b/>
        </w:rPr>
        <w:t>Yetkili makam ve memurlar</w:t>
      </w:r>
    </w:p>
    <w:p>
      <w:pPr>
        <w:spacing w:after="80"/>
        <w:ind w:firstLine="454"/>
        <w:jc w:val="both"/>
      </w:pPr>
      <w:r>
        <w:rPr>
          <w:b/>
        </w:rPr>
        <w:t xml:space="preserve">MADDE 92 – </w:t>
      </w:r>
      <w:r>
        <w:t xml:space="preserve">91 inci madde hükmünün uygulanması için iş hayatının izlenmesi, denetlenmesi ve teftişiyle ödevli olan iş müfettişleri, işyerlerini ve eklentilerini, işin yürütülmesi tarzını ve ilgili belgeleri, araç ve gereçleri, cihaz ve makineleri, ham ve işlenmiş maddelerle, iş için gerekli olan malzemeyi 93 üncü maddede yazılı esaslara uyarak gerektiği zamanlarda ve işçilerin yaşamına, sağlığına, güvenliğine, eğitimine, dinlenmesine veya oturup yatmasına ilişkin tesis ve tertipleri her zaman görmek, araştırmak ve incelemek ve bu Kanunla suç sayılan eylemlere rastladığı zaman bu hususta </w:t>
      </w:r>
      <w:r>
        <w:rPr>
          <w:color w:val="666666"/>
          <w:sz w:val="17"/>
        </w:rPr>
        <w:t>(DEĞİŞİK İBARE RGT: 07.07.2018 RG NO: 30471 2. MÜKERRER KHK NO: 700/145)</w:t>
      </w:r>
      <w:r>
        <w:t xml:space="preserve"> Cumhurbaşkanınca çıkarılan yönetmelikte açıklanan şekillerde bu halleri önlemek yetkisine sahiptirler.</w:t>
      </w:r>
    </w:p>
    <w:p>
      <w:pPr>
        <w:spacing w:after="80"/>
        <w:ind w:firstLine="454"/>
        <w:jc w:val="both"/>
      </w:pPr>
      <w:r>
        <w:rPr>
          <w:color w:val="666666"/>
          <w:sz w:val="17"/>
        </w:rPr>
        <w:t>(DEĞİŞİK FIKRA RGT: 25.02.2011 RG NO: 27857 MÜKERRER KANUN NO: 6111/75)</w:t>
      </w:r>
    </w:p>
    <w:p>
      <w:pPr>
        <w:spacing w:after="80"/>
        <w:ind w:firstLine="454"/>
        <w:jc w:val="both"/>
      </w:pPr>
      <w:r>
        <w:t xml:space="preserve">Teftiş, denetleme ve incelemeler sırasında işverenler, işçiler ve bu işle ilgili görülen başka kişiler izleme, denetleme ve teftişle görevli iş müfettişleri </w:t>
      </w:r>
      <w:r>
        <w:rPr>
          <w:color w:val="666666"/>
          <w:sz w:val="17"/>
        </w:rPr>
        <w:t>(MÜLGA İBARE RGT: 25.10.2017 RG NO: 30221 KANUN NO: 7036/14)</w:t>
      </w:r>
      <w:r>
        <w:t xml:space="preserve"> tarafından çağrıldıkları zaman gelmek, ifade ve bilgi vermek, gerekli olan belge ve delilleri getirip göstermek ve vermek; iş müfettişlerinin birinci fıkrada yazılı görevlerini yapmaları için kendilerine her çeşit kolaylığı göstermek, bu yoldaki isteklerini geciktirmeksizin yerine getirmekle yükümlüdürler.</w:t>
      </w:r>
    </w:p>
    <w:p>
      <w:pPr>
        <w:spacing w:after="80"/>
        <w:ind w:firstLine="454"/>
        <w:jc w:val="both"/>
      </w:pPr>
      <w:r>
        <w:rPr>
          <w:color w:val="666666"/>
          <w:sz w:val="17"/>
        </w:rPr>
        <w:t>(DEĞİŞİK FIKRA RGT: 25.02.2011 RG NO: 27857 MÜKERRER KANUN NO: 6111/75)</w:t>
      </w:r>
    </w:p>
    <w:p>
      <w:pPr>
        <w:spacing w:after="80"/>
        <w:ind w:firstLine="454"/>
        <w:jc w:val="both"/>
      </w:pPr>
      <w:r>
        <w:t xml:space="preserve">Çalışma hayatını izleme, denetleme ve teftişe yetkili iş müfettişleri </w:t>
      </w:r>
      <w:r>
        <w:rPr>
          <w:color w:val="666666"/>
          <w:sz w:val="17"/>
        </w:rPr>
        <w:t>(MÜLGA İBARE RGT: 25.10.2017 RG NO: 30221 KANUN NO: 7036/14)</w:t>
      </w:r>
      <w:r>
        <w:t xml:space="preserve"> tarafından tutulan tutanaklar aksi kanıtlanıncaya kadar geçerlidir. İş müfettişleri tarafından düzenlenen raporların ve tutulan tutanakların işçi alacaklarına ilişkin kısımlarına karşı taraflarca otuz gün içerisinde yetkili iş mahkemesine itiraz edilebilir. İş mahkemesinin kararına karşı taraflarca 5521 sayılı Kanunun 8 inci maddesine göre kanun yoluna başvurulabilir. Kanun yoluna başvurulması iş mahkemesince hüküm altına alınan işçi alacağının tahsiline engel teşkil etmez.</w:t>
      </w:r>
    </w:p>
    <w:p>
      <w:pPr>
        <w:keepNext/>
        <w:spacing w:before="200" w:after="40"/>
      </w:pPr>
      <w:r>
        <w:rPr>
          <w:b/>
        </w:rPr>
        <w:t>Yetkili memurların ödevi</w:t>
      </w:r>
    </w:p>
    <w:p>
      <w:pPr>
        <w:spacing w:after="80"/>
        <w:ind w:firstLine="454"/>
        <w:jc w:val="both"/>
      </w:pPr>
      <w:r>
        <w:rPr>
          <w:b/>
        </w:rPr>
        <w:t xml:space="preserve">MADDE 93 – </w:t>
      </w:r>
      <w:r>
        <w:t>İş hayatını izleme, denetleme ve teftiş yetkisi olan iş müfettişleri görevlerini yaparlarken işin normal gidişini ve işyerinin işlemesini, inceledikleri konunun niteliğine göre mümkün olduğu kadar aksatmamak, durdurmamak ve güçleştirmemekle ve resmi işlemlerin yürütülüp sonuçlandırılması için, açıklanması gerekmedikçe, işverenin ve işyerinin meslek sırları ve şartları, ekonomik ve ticari hal ve durumları hakkında gördükleri ve öğrendikleri hususları tamamen gizli tutmak ve kendileri tarafından bilgileri ve ifadeleri alınan yahut kendilerine başvuran veya ihbarda bulunan işçilerin ve başka kişilerin isimlerini ve kimliklerini açıklamamakla yükümlüdürler.</w:t>
      </w:r>
    </w:p>
    <w:p>
      <w:pPr>
        <w:keepNext/>
        <w:spacing w:before="200" w:after="40"/>
      </w:pPr>
      <w:r>
        <w:rPr>
          <w:b/>
        </w:rPr>
        <w:t>Muafiyet</w:t>
      </w:r>
    </w:p>
    <w:p>
      <w:pPr>
        <w:spacing w:after="80"/>
        <w:ind w:firstLine="454"/>
        <w:jc w:val="both"/>
      </w:pPr>
      <w:r>
        <w:rPr>
          <w:b/>
        </w:rPr>
        <w:t xml:space="preserve">MADDE 94 – </w:t>
      </w:r>
      <w:r>
        <w:t>İşçi ve işverenlerle bunların meslek kuruluşları tarafından kendilerini ilgilendiren ve iş hayatına ilişkin işlerde Çalışma ve Sosyal Güvenlik Bakanlığına yazı ile başvurma halinde bu dilekçeler ve bunlarla ilgili tutanak, evrak, defter ve işlemler damga vergisi ve her çeşit resim ve harçtan muaftır.</w:t>
      </w:r>
    </w:p>
    <w:p>
      <w:pPr>
        <w:keepNext/>
        <w:spacing w:before="200" w:after="40"/>
      </w:pPr>
      <w:r>
        <w:rPr>
          <w:b/>
        </w:rPr>
        <w:t>Diğer merciler tarafından yapılan teftişler</w:t>
      </w:r>
    </w:p>
    <w:p>
      <w:pPr>
        <w:spacing w:after="80"/>
        <w:ind w:firstLine="454"/>
        <w:jc w:val="both"/>
      </w:pPr>
      <w:r>
        <w:rPr>
          <w:b/>
        </w:rPr>
        <w:t xml:space="preserve">MADDE 95 – </w:t>
      </w:r>
      <w:r>
        <w:t xml:space="preserve">Bu madde, 30.06.2012 tarihli ve 28339 sayılı Resmi Gazete'de yayımlanan 6331 sayılı Kanun'un 37 nci maddesi uyarınca mülga edilmiştir/yürürlükten kaldırılmıştır. </w:t>
      </w:r>
      <w:r>
        <w:rPr>
          <w:color w:val="666666"/>
          <w:sz w:val="17"/>
        </w:rPr>
        <w:t>(MÜLGA MADDE RGT: 30.06.2012 RG NO: 28339 KANUN NO: 6331/37) (YÜR. TAR.: 30.12.2012)</w:t>
      </w:r>
    </w:p>
    <w:p>
      <w:pPr>
        <w:keepNext/>
        <w:spacing w:before="200" w:after="40"/>
      </w:pPr>
      <w:r>
        <w:rPr>
          <w:b/>
        </w:rPr>
        <w:t>İşçi ve işverenin sorumluluğu</w:t>
      </w:r>
    </w:p>
    <w:p>
      <w:pPr>
        <w:spacing w:after="80"/>
        <w:ind w:firstLine="454"/>
        <w:jc w:val="both"/>
      </w:pPr>
      <w:r>
        <w:rPr>
          <w:b/>
        </w:rPr>
        <w:t xml:space="preserve">MADDE 96 – </w:t>
      </w:r>
      <w:r>
        <w:t>İş denetimi ve teftişine yetkili iş müfettişleri tarafından ifade ve bilgilerine başvurulan işçilere, işverenlerin gerek doğrudan doğruya ve gerek dolayısıyla telkinlerde bulunmaları, işçileri gerçeği saklamaya yahut değiştirmeye sevk veya herhangi bir suretle zorlamaları veyahut işçilerin ilgili makamlara başvurmaları, haber ve ifade vermeleri üzerine, bunlara karşı kötü davranışlarda bulunmaları yasaktır.</w:t>
      </w:r>
    </w:p>
    <w:p>
      <w:pPr>
        <w:spacing w:after="80"/>
        <w:ind w:firstLine="454"/>
        <w:jc w:val="both"/>
      </w:pPr>
      <w:r>
        <w:t>İşçilerin çalıştıkları veya ayrıldıkları işyerleriyle işverenleri hakkında gerçeğe uygun olmayan haberler vererek gereksiz işlemlerle uğraştırılmaları veya işverenleri haksız yere kötü duruma düşürmeye kalkışmaları ve iş müfettişlerince kendilerinden sorulan hususlar için doğru olmayan cevaplar vererek denetim ve teftişin yapılmasını güçleştirmek veya yanlış bir sonuca vardırmak gibi kötü niyetli davranışlarda bulunmaları yasaktır.</w:t>
      </w:r>
    </w:p>
    <w:p>
      <w:pPr>
        <w:keepNext/>
        <w:spacing w:before="200" w:after="40"/>
      </w:pPr>
      <w:r>
        <w:rPr>
          <w:b/>
        </w:rPr>
        <w:t>Zabıtanın yardımı</w:t>
      </w:r>
    </w:p>
    <w:p>
      <w:pPr>
        <w:spacing w:after="80"/>
        <w:ind w:firstLine="454"/>
        <w:jc w:val="both"/>
      </w:pPr>
      <w:r>
        <w:rPr>
          <w:b/>
        </w:rPr>
        <w:t xml:space="preserve">MADDE 97 – </w:t>
      </w:r>
      <w:r>
        <w:t>Bu Kanun hükümlerinin tam ve gerektiği gibi uygulanabilmesi için işyerlerini teftiş ve denetlemeye yetkili iş müfettişlerinin gerekli görmeleri ve istemeleri halinde, zabıta kuvvetleri, bu iş müfettişlerinin görevlerini iyi bir şekilde yapabilmelerini sağlamak üzere her türlü yardımda bulunmakla yükümlüdürler.</w:t>
      </w:r>
    </w:p>
    <w:p>
      <w:pPr>
        <w:spacing w:before="360"/>
        <w:jc w:val="center"/>
      </w:pPr>
      <w:r>
        <w:rPr>
          <w:b/>
          <w:sz w:val="24"/>
        </w:rPr>
        <w:t>SEKIZINCI BÖLÜM</w:t>
        <w:br/>
        <w:t>İdari Ceza Hükümleri</w:t>
      </w:r>
    </w:p>
    <w:p>
      <w:pPr>
        <w:keepNext/>
        <w:spacing w:before="200" w:after="40"/>
      </w:pPr>
      <w:r>
        <w:rPr>
          <w:b/>
        </w:rPr>
        <w:t>İşyerini bildirme yükümlülüğüne aykırılık</w:t>
      </w:r>
    </w:p>
    <w:p>
      <w:pPr>
        <w:spacing w:after="80"/>
        <w:ind w:firstLine="454"/>
        <w:jc w:val="both"/>
      </w:pPr>
      <w:r>
        <w:rPr>
          <w:b/>
        </w:rPr>
        <w:t xml:space="preserve">MADDE 98 – </w:t>
      </w:r>
      <w:r>
        <w:rPr>
          <w:color w:val="666666"/>
          <w:sz w:val="17"/>
        </w:rPr>
        <w:t>(DEĞİŞİK FIKRA RGT: 26.05.2008 RG NO: 26887 KANUN NO: 5763/8)</w:t>
      </w:r>
    </w:p>
    <w:p>
      <w:pPr>
        <w:spacing w:after="80"/>
        <w:ind w:firstLine="454"/>
        <w:jc w:val="both"/>
      </w:pPr>
      <w:r>
        <w:t xml:space="preserve">Bu Kanunun 3 üncü maddesinin birinci ve ikinci fıkralarındaki işyeri bildirme yükümlülüğüne aykırı davranan işveren veya işveren vekiline, çalıştırılan her işçi için yüz Yeni Türk Lirası, </w:t>
      </w:r>
      <w:r>
        <w:rPr>
          <w:color w:val="666666"/>
          <w:sz w:val="17"/>
        </w:rPr>
        <w:t>(MÜLGA İFADE RGT: 30.06.2012 RG NO: 28339 KANUN NO: 6331/37) (YÜR. TAR.: 30.12.2012)</w:t>
      </w:r>
      <w:r>
        <w:t xml:space="preserve"> 3 üncü maddesinin ikinci fıkrasındaki işyerini muvazaalı olarak bildiren asıl işveren ile alt işveren veya vekillerine ayrı ayrı on bin Yeni Türk Lirası idari para cezası verilir.</w:t>
      </w:r>
    </w:p>
    <w:p>
      <w:pPr>
        <w:spacing w:after="80"/>
        <w:ind w:firstLine="454"/>
        <w:jc w:val="both"/>
      </w:pPr>
      <w:r>
        <w:t>Bu para cezasının kesinleşmesinden sonra bildirim yükümlülüğüne aykırılığın sürmesi halinde takip eden her ay için aynı miktar ceza uygulanır.</w:t>
      </w:r>
    </w:p>
    <w:p>
      <w:pPr>
        <w:keepNext/>
        <w:spacing w:before="200" w:after="40"/>
      </w:pPr>
      <w:r>
        <w:rPr>
          <w:b/>
        </w:rPr>
        <w:t>Genel hükümlere aykırılık</w:t>
      </w:r>
    </w:p>
    <w:p>
      <w:pPr>
        <w:spacing w:after="80"/>
        <w:ind w:firstLine="454"/>
        <w:jc w:val="both"/>
      </w:pPr>
      <w:r>
        <w:rPr>
          <w:b/>
        </w:rPr>
        <w:t xml:space="preserve">MADDE 99 – </w:t>
      </w:r>
      <w:r>
        <w:rPr>
          <w:color w:val="666666"/>
          <w:sz w:val="17"/>
        </w:rPr>
        <w:t>(DEĞİŞİK MADDE RGT: 20.05.2016 RG NO: 29717 KANUN NO: 6715/4)</w:t>
      </w:r>
    </w:p>
    <w:p>
      <w:pPr>
        <w:spacing w:after="80"/>
        <w:ind w:firstLine="454"/>
        <w:jc w:val="both"/>
      </w:pPr>
      <w:r>
        <w:t>Bu Kanunun;</w:t>
      </w:r>
    </w:p>
    <w:p>
      <w:pPr>
        <w:spacing w:after="80"/>
        <w:ind w:firstLine="454"/>
        <w:jc w:val="both"/>
      </w:pPr>
      <w:r>
        <w:t>a) 5 inci maddesinde öngörülen ilke ve yükümlülüklere aykırı davranan işveren veya işveren vekiline bu durumdaki her işçi için yüz elli Türk lirası,</w:t>
      </w:r>
    </w:p>
    <w:p>
      <w:pPr>
        <w:spacing w:after="80"/>
        <w:ind w:firstLine="454"/>
        <w:jc w:val="both"/>
      </w:pPr>
      <w:r>
        <w:t>b) 7 nci maddesinde öngörülen ilke ve yükümlülüklere aykırı olarak geçici işçi çalıştıran işveren veya işveren vekiline bu durumdaki her işçi için iki yüz elli Türk lirası,</w:t>
      </w:r>
    </w:p>
    <w:p>
      <w:pPr>
        <w:spacing w:after="80"/>
        <w:ind w:firstLine="454"/>
        <w:jc w:val="both"/>
      </w:pPr>
      <w:r>
        <w:t>c) 8 inci maddesinin son fıkrasındaki belgeyi işçiye vermeyen, 14 üncü maddesi hükümlerine aykırı davranan işveren veya işveren vekiline bu durumdaki her işçi için yüz elli Türk lirası,</w:t>
      </w:r>
    </w:p>
    <w:p>
      <w:pPr>
        <w:spacing w:after="80"/>
        <w:ind w:firstLine="454"/>
        <w:jc w:val="both"/>
      </w:pPr>
      <w:r>
        <w:t>d) 28 inci maddesine aykırı olarak çalışma belgesi düzenleme yükümlülüğüne aykırı davranan veya bu belgeye gerçeğe aykırı bilgi yazan işveren veya işveren vekiline bu durumdaki her işçi için yüz elli Türk lirası, idari para cezası verilir.</w:t>
      </w:r>
    </w:p>
    <w:p>
      <w:pPr>
        <w:spacing w:after="80"/>
        <w:ind w:firstLine="454"/>
        <w:jc w:val="both"/>
      </w:pPr>
      <w:r>
        <w:t>7 nci maddenin ikinci fıkrasının (f) bendine aykırı olarak davranan işveren veya işveren vekiline ise birinci fıkranın (b) bendinde belirtilen para cezası dört katı artırılarak uygulanır.</w:t>
      </w:r>
    </w:p>
    <w:p>
      <w:pPr>
        <w:keepNext/>
        <w:spacing w:before="200" w:after="40"/>
      </w:pPr>
      <w:r>
        <w:rPr>
          <w:b/>
        </w:rPr>
        <w:t>Toplu işçi çıkarma ile ilgili hükümlere aykırılık</w:t>
      </w:r>
    </w:p>
    <w:p>
      <w:pPr>
        <w:spacing w:after="80"/>
        <w:ind w:firstLine="454"/>
        <w:jc w:val="both"/>
      </w:pPr>
      <w:r>
        <w:rPr>
          <w:b/>
        </w:rPr>
        <w:t xml:space="preserve">MADDE 100 – </w:t>
      </w:r>
      <w:r>
        <w:t xml:space="preserve">Bu Kanunun 29 uncu maddesindeki hükümlere aykırı olarak işçi çıkaran işveren veya işveren vekiline işten çıkardığı her işçi için </w:t>
      </w:r>
      <w:r>
        <w:rPr>
          <w:color w:val="666666"/>
          <w:sz w:val="17"/>
        </w:rPr>
        <w:t>(DEĞİŞİK İBARE RGT: 26.01.2012 RG NO: 28185 KANUN NO: 6270/17)</w:t>
      </w:r>
      <w:r>
        <w:t xml:space="preserve"> dört yüz elli Türk Lirası idari para cezası verilir.</w:t>
      </w:r>
    </w:p>
    <w:p>
      <w:pPr>
        <w:keepNext/>
        <w:spacing w:before="200" w:after="40"/>
      </w:pPr>
      <w:r>
        <w:rPr>
          <w:b/>
        </w:rPr>
        <w:t>Engelli ve eski hükümlü çalıştırma zorunluluğuna aykırılık</w:t>
      </w:r>
    </w:p>
    <w:p>
      <w:pPr>
        <w:spacing w:after="80"/>
        <w:ind w:firstLine="454"/>
        <w:jc w:val="both"/>
      </w:pPr>
      <w:r>
        <w:rPr>
          <w:b/>
        </w:rPr>
        <w:t xml:space="preserve">MADDE 101 – </w:t>
      </w:r>
      <w:r>
        <w:t xml:space="preserve">Bu Kanunun 30 uncu maddesindeki hükümlere aykırı olarak </w:t>
      </w:r>
      <w:r>
        <w:rPr>
          <w:color w:val="666666"/>
          <w:sz w:val="17"/>
        </w:rPr>
        <w:t>(DEĞİŞİK İBARE RGT: 03.05.2013 RG NO: 28636 KANUN NO: 6462/1)</w:t>
      </w:r>
      <w:r>
        <w:t xml:space="preserve"> engelli ve eski hükümlü çalıştırmayan işveren veya işveren vekiline çalıştırmadığı her </w:t>
      </w:r>
      <w:r>
        <w:rPr>
          <w:color w:val="666666"/>
          <w:sz w:val="17"/>
        </w:rPr>
        <w:t>(DEĞİŞİK İBARE RGT: 03.05.2013 RG NO: 28636 KANUN NO: 6462/1)</w:t>
      </w:r>
      <w:r>
        <w:t xml:space="preserve"> engelli ve eski hükümlü ve çalıştırmadığı her ay için </w:t>
      </w:r>
      <w:r>
        <w:rPr>
          <w:color w:val="666666"/>
          <w:sz w:val="17"/>
        </w:rPr>
        <w:t>(DEĞİŞİK İBARE RGT: 26.01.2012 RG NO: 28185 KANUN NO: 6270/17)</w:t>
      </w:r>
      <w:r>
        <w:t xml:space="preserve"> bin yedi yüz Türk Lirası idari para cezası verilir. Kamu kuruluşları da bu para cezasından hiçbir şekilde muaf tutulamaz.</w:t>
      </w:r>
    </w:p>
    <w:p>
      <w:pPr>
        <w:keepNext/>
        <w:spacing w:before="200" w:after="40"/>
      </w:pPr>
      <w:r>
        <w:rPr>
          <w:b/>
        </w:rPr>
        <w:t>Ücret ile ilgili hükümlere aykırılık</w:t>
      </w:r>
    </w:p>
    <w:p>
      <w:pPr>
        <w:spacing w:after="80"/>
        <w:ind w:firstLine="454"/>
        <w:jc w:val="both"/>
      </w:pPr>
      <w:r>
        <w:rPr>
          <w:b/>
        </w:rPr>
        <w:t xml:space="preserve">MADDE 102 – </w:t>
      </w:r>
      <w:r>
        <w:t>Bu Kanunun;</w:t>
      </w:r>
    </w:p>
    <w:p>
      <w:pPr>
        <w:spacing w:after="80"/>
        <w:ind w:firstLine="454"/>
        <w:jc w:val="both"/>
      </w:pPr>
      <w:r>
        <w:rPr>
          <w:color w:val="666666"/>
          <w:sz w:val="17"/>
        </w:rPr>
        <w:t>(DEĞİŞİK BENT RGT: 08.05.2008 RG NO: 26870 KANUN NO: 5754/85)</w:t>
      </w:r>
    </w:p>
    <w:p>
      <w:pPr>
        <w:spacing w:after="80"/>
        <w:ind w:firstLine="454"/>
        <w:jc w:val="both"/>
      </w:pPr>
      <w:r>
        <w:t xml:space="preserve">a) 32 nci maddesinde belirtilen ücret ile işçinin bu Kanundan veya toplu iş sözleşmesinden veya iş sözleşmesinden doğan ücret ödemelerini süresi içinde kasden ödemeyen veya eksik ödeyen, 39 uncu maddesinde belirtilen komisyonun belirlediği asgari ücreti işçiye ödemeyen veya noksan ödeyen, ücret, prim, ikramiye ve bu nitelikteki her çeşit istihkakını zorunlu tutulduğu halde özel olarak açılan banka hesabına ödemeyen işveren, işveren vekili ve üçüncü kişiye bu durumda olan her işçi ve her ay için </w:t>
      </w:r>
      <w:r>
        <w:rPr>
          <w:color w:val="666666"/>
          <w:sz w:val="17"/>
        </w:rPr>
        <w:t>(DEĞİŞİK İBARE RGT: 26.01.2012 RG NO: 28185 KANUN NO: 6270/17)</w:t>
      </w:r>
      <w:r>
        <w:t xml:space="preserve"> yüz yirmi beş Türk Lirası idari para cezası,</w:t>
      </w:r>
    </w:p>
    <w:p>
      <w:pPr>
        <w:spacing w:after="80"/>
        <w:ind w:firstLine="454"/>
        <w:jc w:val="both"/>
      </w:pPr>
      <w:r>
        <w:t xml:space="preserve">b) 37 nci maddesine aykırı olarak ücrete ilişkin hesap pusulası düzenlemeyen veya işçi ücretlerinden 38 inci maddeye aykırı olarak ücret kesme cezası veren veya yaptığı ücret kesintisinin sebebini ve hesabını bildirmeyen 52 nci maddedeki belgeyi vermeyen işveren veya işveren vekiline </w:t>
      </w:r>
      <w:r>
        <w:rPr>
          <w:color w:val="666666"/>
          <w:sz w:val="17"/>
        </w:rPr>
        <w:t>(DEĞİŞİK İBARE RGT: 26.01.2012 RG NO: 28185 KANUN NO: 6270/17)</w:t>
      </w:r>
      <w:r>
        <w:t xml:space="preserve"> dört yüz elli Türk Lirası idari para cezası,</w:t>
      </w:r>
    </w:p>
    <w:p>
      <w:pPr>
        <w:spacing w:after="80"/>
        <w:ind w:firstLine="454"/>
        <w:jc w:val="both"/>
      </w:pPr>
      <w:r>
        <w:t xml:space="preserve">c) 41 inci maddesinde belirtilen fazla çalışmalara ilişkin ücreti ödemeyen, işçiye hak ettiği serbest zamanı altı ay zarfında kullandırmayan, fazla saatlerde yapılacak çalışmalar için işçinin onayını almayan işveren veya işveren vekiline, bu durumda olan her işçi için </w:t>
      </w:r>
      <w:r>
        <w:rPr>
          <w:color w:val="666666"/>
          <w:sz w:val="17"/>
        </w:rPr>
        <w:t>(DEĞİŞİK İBARE RGT: 26.01.2012 RG NO: 28185 KANUN NO: 6270/17)</w:t>
      </w:r>
      <w:r>
        <w:t xml:space="preserve"> iki yüz yirmi Türk Lirası idari para cezası, verilir.</w:t>
      </w:r>
    </w:p>
    <w:p>
      <w:pPr>
        <w:keepNext/>
        <w:spacing w:before="200" w:after="40"/>
      </w:pPr>
      <w:r>
        <w:rPr>
          <w:b/>
        </w:rPr>
        <w:t>Yıllık ücretli izin hükümlerine aykırılık</w:t>
      </w:r>
    </w:p>
    <w:p>
      <w:pPr>
        <w:spacing w:after="80"/>
        <w:ind w:firstLine="454"/>
        <w:jc w:val="both"/>
      </w:pPr>
      <w:r>
        <w:rPr>
          <w:b/>
        </w:rPr>
        <w:t xml:space="preserve">MADDE 103 – </w:t>
      </w:r>
      <w:r>
        <w:t xml:space="preserve">Yıllık ücretli izni bu Kanunun 56 ncı maddesine aykırı olarak bölen veya izin ücretini 57 nci maddenin üç ve dördüncü fıkralarında belirtilen usule aykırı olarak ödeyen veya eksik ödeyen veya 59 uncu maddedeki hak edilmiş izni kullanmadan iş sözleşmesinin sona ermesi halinde bu izne ait ücreti ödemeyen veya 60 ıncı maddede belirtilen yönetmeliğin esas ve usullerine aykırı olarak izin kullandırmayan veya eksik kullandıran işveren veya işveren vekiline bu durumda olan her işçi için </w:t>
      </w:r>
      <w:r>
        <w:rPr>
          <w:color w:val="666666"/>
          <w:sz w:val="17"/>
        </w:rPr>
        <w:t>(DEĞİŞİK İBARE RGT: 26.01.2012 RG NO: 28185 KANUN NO: 6270/17)</w:t>
      </w:r>
      <w:r>
        <w:t xml:space="preserve"> iki yüz yirmi Türk Lirası idari para cezası verilir.</w:t>
      </w:r>
    </w:p>
    <w:p>
      <w:pPr>
        <w:keepNext/>
        <w:spacing w:before="200" w:after="40"/>
      </w:pPr>
      <w:r>
        <w:rPr>
          <w:b/>
        </w:rPr>
        <w:t>İşin düzenlenmesine ilişkin hükümlere aykırılık</w:t>
      </w:r>
    </w:p>
    <w:p>
      <w:pPr>
        <w:spacing w:after="80"/>
        <w:ind w:firstLine="454"/>
        <w:jc w:val="both"/>
      </w:pPr>
      <w:r>
        <w:rPr>
          <w:b/>
        </w:rPr>
        <w:t xml:space="preserve">MADDE 104 – </w:t>
      </w:r>
      <w:r>
        <w:t xml:space="preserve">Bu Kanunun 63 üncü maddesinde ve bu maddede belirtilen yönetmelikte belirlenen çalışma sürelerine aykırı olarak işçilerini çalıştıran veya 68 inci maddesindeki ara dinlenmelerini bu maddeye göre uygulamayan veya işçileri 69 uncu maddesine aykırı olarak geceleri yedi buçuk saatten fazla çalıştıran; gece ve gündüz postalarını değiştirmeyen, 71 inci maddesi hükmüne </w:t>
      </w:r>
      <w:r>
        <w:rPr>
          <w:color w:val="666666"/>
          <w:sz w:val="17"/>
        </w:rPr>
        <w:t>(EKLENMİŞ İBARE RGT: 23.04.2015 RG NO: 29335 KANUN NO: 6645/39)</w:t>
      </w:r>
      <w:r>
        <w:t xml:space="preserve"> ve bu maddenin son fıkrasında anılan yönetmelik hükümlerine aykırı hareket eden, 72 nci maddesi hükümlerine aykırı olarak bu maddede belirtilen yerlerde on sekiz yaşını doldurmamış erkek çocukları ve gençleri ve her yaştaki kadınları çalıştıran, 73 üncü maddesine aykırı olarak çocuk ve genç işçileri gece çalıştıran veya aynı maddede anılan yönetmelik hükümlerine aykırı hareket eden 74 üncü maddesindeki hükme aykırı olarak doğumdan önceki ve sonraki sürelerde gebe veya doğum yapmış kadınları çalıştıran veya ücretsiz izin vermeyen, 75 inci maddesindeki işçi özlük dosyalarını düzenlemeyen, 76 ncı maddesinde belirtilen yönetmelik hükümlerine uymayan işveren veya işveren vekiline </w:t>
      </w:r>
      <w:r>
        <w:rPr>
          <w:color w:val="666666"/>
          <w:sz w:val="17"/>
        </w:rPr>
        <w:t>(DEĞİŞİK İBARE RGT: 26.01.2012 RG NO: 28185 KANUN NO: 6270/17)</w:t>
      </w:r>
      <w:r>
        <w:t xml:space="preserve"> bin iki yüz Türk Lirası idari para cezası verilir.</w:t>
      </w:r>
    </w:p>
    <w:p>
      <w:pPr>
        <w:spacing w:after="80"/>
        <w:ind w:firstLine="454"/>
        <w:jc w:val="both"/>
      </w:pPr>
      <w:r>
        <w:t xml:space="preserve">64 üncü </w:t>
      </w:r>
      <w:r>
        <w:rPr>
          <w:color w:val="666666"/>
          <w:sz w:val="17"/>
        </w:rPr>
        <w:t>(MÜLGA İBARE RGT: 23.04.2015 RG NO: 29335 KANUN NO: 6645/35)</w:t>
      </w:r>
      <w:r>
        <w:t xml:space="preserve"> maddede öngörülen hükümlere aykırı davranan işveren veya işveren vekiline bu durumda olan her işçi için </w:t>
      </w:r>
      <w:r>
        <w:rPr>
          <w:color w:val="666666"/>
          <w:sz w:val="17"/>
        </w:rPr>
        <w:t>(DEĞİŞİK İBARE RGT: 26.01.2012 RG NO: 28185 KANUN NO: 6270/17)</w:t>
      </w:r>
      <w:r>
        <w:t xml:space="preserve"> ikiyüz yirmi Türk Lirası idari para cezası verilir.</w:t>
      </w:r>
    </w:p>
    <w:p>
      <w:pPr>
        <w:keepNext/>
        <w:spacing w:before="200" w:after="40"/>
      </w:pPr>
      <w:r>
        <w:rPr>
          <w:b/>
        </w:rPr>
        <w:t>İş sağlığı ve güvenliği ile ilgili hükümlere aykırılık</w:t>
      </w:r>
    </w:p>
    <w:p>
      <w:pPr>
        <w:spacing w:after="80"/>
        <w:ind w:firstLine="454"/>
        <w:jc w:val="both"/>
      </w:pPr>
      <w:r>
        <w:rPr>
          <w:b/>
        </w:rPr>
        <w:t xml:space="preserve">MADDE 105 – </w:t>
      </w:r>
      <w:r>
        <w:t xml:space="preserve">Bu madde, 30.06.2012 tarihli ve 28339 sayılı Resmi Gazete'de yayımlanan 6331 sayılı Kanun'un 37 nci maddesi uyarınca mülga edilmiştir/yürürlükten kaldırılmıştır. </w:t>
      </w:r>
      <w:r>
        <w:rPr>
          <w:color w:val="666666"/>
          <w:sz w:val="17"/>
        </w:rPr>
        <w:t>(MÜLGA MADDE RGT: 30.06.2012 RG NO: 28339 KANUN NO: 6331/37) (YÜR. TAR.: 30.12.2012)</w:t>
      </w:r>
    </w:p>
    <w:p>
      <w:pPr>
        <w:keepNext/>
        <w:spacing w:before="200" w:after="40"/>
      </w:pPr>
      <w:r>
        <w:rPr>
          <w:b/>
        </w:rPr>
        <w:t>İş ve işçi bulma hükümlerine aykırılık</w:t>
      </w:r>
    </w:p>
    <w:p>
      <w:pPr>
        <w:spacing w:after="80"/>
        <w:ind w:firstLine="454"/>
        <w:jc w:val="both"/>
      </w:pPr>
      <w:r>
        <w:rPr>
          <w:b/>
        </w:rPr>
        <w:t xml:space="preserve">MADDE 106 – </w:t>
      </w:r>
      <w:r>
        <w:t>Bu Kanunun 90 ıncı maddesinde öngörülen izni almadan faaliyet gösteren işverene bir milyar lira para cezası verilir.</w:t>
      </w:r>
    </w:p>
    <w:p>
      <w:pPr>
        <w:keepNext/>
        <w:spacing w:before="200" w:after="40"/>
      </w:pPr>
      <w:r>
        <w:rPr>
          <w:b/>
        </w:rPr>
        <w:t>İş hayatının denetim ve teftişi ile ilgili hükümlere aykırılık</w:t>
      </w:r>
    </w:p>
    <w:p>
      <w:pPr>
        <w:spacing w:after="80"/>
        <w:ind w:firstLine="454"/>
        <w:jc w:val="both"/>
      </w:pPr>
      <w:r>
        <w:rPr>
          <w:b/>
        </w:rPr>
        <w:t xml:space="preserve">MADDE 107 – </w:t>
      </w:r>
      <w:r>
        <w:rPr>
          <w:color w:val="666666"/>
          <w:sz w:val="17"/>
        </w:rPr>
        <w:t>(DEĞİŞİK MADDE RGT: 08.02.2008 RG NO: 26781 KANUN NO: 5728/500)</w:t>
      </w:r>
    </w:p>
    <w:p>
      <w:pPr>
        <w:spacing w:after="80"/>
        <w:ind w:firstLine="454"/>
        <w:jc w:val="both"/>
      </w:pPr>
      <w:r>
        <w:t>Bu Kanunun;</w:t>
      </w:r>
    </w:p>
    <w:p>
      <w:pPr>
        <w:spacing w:after="80"/>
        <w:ind w:firstLine="454"/>
        <w:jc w:val="both"/>
      </w:pPr>
      <w:r>
        <w:t>a) 92 nci maddesinin ikinci fıkrasındaki yükümlülüklerini yerine getirmeyen,</w:t>
      </w:r>
    </w:p>
    <w:p>
      <w:pPr>
        <w:spacing w:after="80"/>
        <w:ind w:firstLine="454"/>
        <w:jc w:val="both"/>
      </w:pPr>
      <w:r>
        <w:t>b) 96 ncı maddesindeki yasaklara uymayan, işveren veya işveren vekiline sekizbin Türk Lirası idarî para cezası verilir.</w:t>
      </w:r>
    </w:p>
    <w:p>
      <w:pPr>
        <w:spacing w:after="80"/>
        <w:ind w:firstLine="454"/>
        <w:jc w:val="both"/>
      </w:pPr>
      <w:r>
        <w:t>İş müfettişlerinin bu Kanundan veya diğer kanunlardan doğan her çeşit teftiş, denetleme yetki ve görevleri gereğince görevlerinin yerine getirilmesi sırasında, görevlerini yapma ve sonuçlandırmaya engel olan kimselere, fiil suç oluşturmadığı takdirde, sekizbin Türk Lirası idarî para cezası verilir.</w:t>
      </w:r>
    </w:p>
    <w:p>
      <w:pPr>
        <w:keepNext/>
        <w:spacing w:before="200" w:after="40"/>
      </w:pPr>
      <w:r>
        <w:rPr>
          <w:b/>
        </w:rPr>
        <w:t>İdari para cezalarının uygulanmasına ilişkin hususlar</w:t>
      </w:r>
    </w:p>
    <w:p>
      <w:pPr>
        <w:spacing w:after="80"/>
        <w:ind w:firstLine="454"/>
        <w:jc w:val="both"/>
      </w:pPr>
      <w:r>
        <w:rPr>
          <w:b/>
        </w:rPr>
        <w:t xml:space="preserve">MADDE 108 – </w:t>
      </w:r>
      <w:r>
        <w:rPr>
          <w:color w:val="666666"/>
          <w:sz w:val="17"/>
        </w:rPr>
        <w:t>(DEĞİŞİK MADDE RGT: 14.07.2025 RG NO: 32956 KANUN NO: 7553/10)</w:t>
      </w:r>
    </w:p>
    <w:p>
      <w:pPr>
        <w:spacing w:after="80"/>
        <w:ind w:firstLine="454"/>
        <w:jc w:val="both"/>
      </w:pPr>
      <w:r>
        <w:t>Bu Kanunda öngörülen idari para cezaları, gerekçesi belirtilmek suretiyle Çalışma ve İş Kurumu il müdürünce verilir. 101 inci ve 106 ncı maddeler uyarınca birden fazla ilde işyeri bulunan işverenlere uygulanacak idari para cezaları işyerlerinin merkezinin bulunduğu yerdeki Çalışma ve İş Kurumu il müdürünce verilir. 101 inci ve 106 ncı maddelere göre verilen idari para cezaları genel hükümlere göre tahsil edilir. 106 ncı maddeye göre verilecek idari para cezası için 25/6/2003 tarihli ve 4904 sayılı Türkiye İş Kurumu ile İlgili Bazı Düzenlemeler Hakkında Kanunun 20 nci maddesindeki tutarlar esas alınır.</w:t>
      </w:r>
    </w:p>
    <w:p>
      <w:pPr>
        <w:spacing w:before="360"/>
        <w:jc w:val="center"/>
      </w:pPr>
      <w:r>
        <w:rPr>
          <w:b/>
          <w:sz w:val="24"/>
        </w:rPr>
        <w:t>DOKUZUNCU BÖLÜM</w:t>
        <w:br/>
        <w:t>Çeşitli, Geçici ve Son Hükümler</w:t>
      </w:r>
    </w:p>
    <w:p>
      <w:pPr>
        <w:keepNext/>
        <w:spacing w:before="200" w:after="40"/>
      </w:pPr>
      <w:r>
        <w:rPr>
          <w:b/>
        </w:rPr>
        <w:t>Yazılı veya elektronik bildirim</w:t>
      </w:r>
    </w:p>
    <w:p>
      <w:pPr>
        <w:spacing w:after="80"/>
        <w:ind w:firstLine="454"/>
        <w:jc w:val="both"/>
      </w:pPr>
      <w:r>
        <w:rPr>
          <w:b/>
        </w:rPr>
        <w:t xml:space="preserve">MADDE 109 – </w:t>
      </w:r>
      <w:r>
        <w:rPr>
          <w:color w:val="666666"/>
          <w:sz w:val="17"/>
        </w:rPr>
        <w:t>(DEĞİŞİK MADDE RGT: 24.07.2025 RG NO: 32965 KANUN NO: 7555/23)</w:t>
      </w:r>
    </w:p>
    <w:p>
      <w:pPr>
        <w:spacing w:after="80"/>
        <w:ind w:firstLine="454"/>
        <w:jc w:val="both"/>
      </w:pPr>
      <w:r>
        <w:t>Bu Kanunda öngörülen bildirimlerin ilgiliye yazılı olarak ve imza karşılığında veya işçinin yazılı kabulü şartıyla elektronik iletilerin, gönderimi ve teslimatı da dâhil olmak üzere kullanımına ilişkin olarak hukuki delil sağlayan, elektronik postanın nitelikli şekli olan kayıtlı elektronik posta (KEP) hesabı üzerinden gönderilmek suretiyle yapılması gerekir. İş sözleşmesinin feshi sonucunu doğuracak bildirimler her hâlde yazılı yapılır. Yazılı bildirim yapılan kişi bunu imzalamazsa, durum o yerde tutanakla tespit edilir. Ancak, 11/2/1959 tarihli ve 7201 sayılı Tebligat Kanunu kapsamına giren tebligat anılan Kanun hükümlerine göre yapılır.</w:t>
      </w:r>
    </w:p>
    <w:p>
      <w:pPr>
        <w:spacing w:after="80"/>
        <w:ind w:firstLine="454"/>
        <w:jc w:val="both"/>
      </w:pPr>
      <w:r>
        <w:t>KEP sisteminin kullanılmasına ilişkin maliyetler işveren tarafından karşılanır. Bu maddede belirtilen elektronik bildirimler KEP sistemi ile ilgili mevzuat hükümleri çerçevesinde yapılır.</w:t>
      </w:r>
    </w:p>
    <w:p>
      <w:pPr>
        <w:keepNext/>
        <w:spacing w:before="200" w:after="40"/>
      </w:pPr>
      <w:r>
        <w:rPr>
          <w:b/>
        </w:rPr>
        <w:t>Konut kapıcılarının özel çalışma koşulları</w:t>
      </w:r>
    </w:p>
    <w:p>
      <w:pPr>
        <w:spacing w:after="80"/>
        <w:ind w:firstLine="454"/>
        <w:jc w:val="both"/>
      </w:pPr>
      <w:r>
        <w:rPr>
          <w:b/>
        </w:rPr>
        <w:t xml:space="preserve">MADDE 110 – </w:t>
      </w:r>
      <w:r>
        <w:t>Konut kapıcılarının hizmetlerinin kapsam ve niteliği ile çalışma süreleri, hafta tatili, ulusal bayram ve genel tatil günleri, yıllık ücretli izin hakları ve kapıcı konutları ile ilgili hususların düzenlenmesinde uygulanacak değişik şekil ve esaslar Çalışma ve Sosyal Güvenlik Bakanlığınca hazırlanacak bir yönetmelikle düzenlenir.</w:t>
      </w:r>
    </w:p>
    <w:p>
      <w:pPr>
        <w:keepNext/>
        <w:spacing w:before="200" w:after="40"/>
      </w:pPr>
      <w:r>
        <w:rPr>
          <w:b/>
        </w:rPr>
        <w:t>Sanayi, ticaret, tarım ve orman işleri</w:t>
      </w:r>
    </w:p>
    <w:p>
      <w:pPr>
        <w:spacing w:after="80"/>
        <w:ind w:firstLine="454"/>
        <w:jc w:val="both"/>
      </w:pPr>
      <w:r>
        <w:rPr>
          <w:b/>
        </w:rPr>
        <w:t xml:space="preserve">MADDE 111 – </w:t>
      </w:r>
      <w:r>
        <w:rPr>
          <w:color w:val="666666"/>
          <w:sz w:val="17"/>
        </w:rPr>
        <w:t>(DEĞİŞİK MADDE RGT: 26.05.2008 RG NO: 26887 KANUN NO: 5763/11)</w:t>
      </w:r>
    </w:p>
    <w:p>
      <w:pPr>
        <w:spacing w:after="80"/>
        <w:ind w:firstLine="454"/>
        <w:jc w:val="both"/>
      </w:pPr>
      <w:r>
        <w:t>Bu Kanunun uygulanması bakımından; sanayiden, ticaretten, tarım ve orman işlerinden sayılacak işlerin esasları aşağıda belirtilmiştir.</w:t>
      </w:r>
    </w:p>
    <w:p>
      <w:pPr>
        <w:spacing w:after="80"/>
        <w:ind w:firstLine="454"/>
        <w:jc w:val="both"/>
      </w:pPr>
      <w:r>
        <w:t>Sanayiden sayılacak işlerin esasları şunlardır:</w:t>
      </w:r>
    </w:p>
    <w:p>
      <w:pPr>
        <w:spacing w:after="80"/>
        <w:ind w:firstLine="454"/>
        <w:jc w:val="both"/>
      </w:pPr>
      <w:r>
        <w:t>a) Her türlü madenleri arama ve topraktan çıkarma, taş, kum ve kireç ocakları.</w:t>
      </w:r>
    </w:p>
    <w:p>
      <w:pPr>
        <w:spacing w:after="80"/>
        <w:ind w:firstLine="454"/>
        <w:jc w:val="both"/>
      </w:pPr>
      <w:r>
        <w:t>b) Ham, yarı ve tam yapılmış maddelerin işlenmesi, temizlenmesi, şeklinin değiştirilmesi, süslenmesi, satış için hazırlanması.</w:t>
      </w:r>
    </w:p>
    <w:p>
      <w:pPr>
        <w:spacing w:after="80"/>
        <w:ind w:firstLine="454"/>
        <w:jc w:val="both"/>
      </w:pPr>
      <w:r>
        <w:t>c) Her türlü kurma, onarma, sökme, dağıtma ve yıkma.</w:t>
      </w:r>
    </w:p>
    <w:p>
      <w:pPr>
        <w:spacing w:after="80"/>
        <w:ind w:firstLine="454"/>
        <w:jc w:val="both"/>
      </w:pPr>
      <w:r>
        <w:t>d) Bina yapılması ve onarımı, değiştirilmesi, bozulması, yıkılması ve bunlara yardımcı her türlü sınai yapım.</w:t>
      </w:r>
    </w:p>
    <w:p>
      <w:pPr>
        <w:spacing w:after="80"/>
        <w:ind w:firstLine="454"/>
        <w:jc w:val="both"/>
      </w:pPr>
      <w:r>
        <w:t>e) Yol, demiryolu, tramvay yolu, liman, kanal, baraj, havaalanı, dalgakıran, tünel, köprü, lağım ve kuyuların yapılması ve onarımı, batıkların çıkarılması ve bataklık kurutma.</w:t>
      </w:r>
    </w:p>
    <w:p>
      <w:pPr>
        <w:spacing w:after="80"/>
        <w:ind w:firstLine="454"/>
        <w:jc w:val="both"/>
      </w:pPr>
      <w:r>
        <w:t>f) Elektrik ve her çeşit muharrik kuvvetlerin elde edilmesi, değiştirilmesi, taşınması, kurma ve dağıtma.</w:t>
      </w:r>
    </w:p>
    <w:p>
      <w:pPr>
        <w:spacing w:after="80"/>
        <w:ind w:firstLine="454"/>
        <w:jc w:val="both"/>
      </w:pPr>
      <w:r>
        <w:t>g) Su ve gaz tesisatı kurma ve işletmesi.</w:t>
      </w:r>
    </w:p>
    <w:p>
      <w:pPr>
        <w:spacing w:after="80"/>
        <w:ind w:firstLine="454"/>
        <w:jc w:val="both"/>
      </w:pPr>
      <w:r>
        <w:t>h) Telefon, telgraf, telsiz, radyo ve televizyon kurma.</w:t>
      </w:r>
    </w:p>
    <w:p>
      <w:pPr>
        <w:spacing w:after="80"/>
        <w:ind w:firstLine="454"/>
        <w:jc w:val="both"/>
      </w:pPr>
      <w:r>
        <w:t>i) Gemi ve vapur yapımı, onarımı, değiştirilmesi ve bozup dağıtma.</w:t>
      </w:r>
    </w:p>
    <w:p>
      <w:pPr>
        <w:spacing w:after="80"/>
        <w:ind w:firstLine="454"/>
        <w:jc w:val="both"/>
      </w:pPr>
      <w:r>
        <w:t>j) Eşyanın istasyon, antrepo, iskele, limanlar ve havaalanlarında yükletilmesi, boşaltılması.</w:t>
      </w:r>
    </w:p>
    <w:p>
      <w:pPr>
        <w:spacing w:after="80"/>
        <w:ind w:firstLine="454"/>
        <w:jc w:val="both"/>
      </w:pPr>
      <w:r>
        <w:t>k) Basımevleri.</w:t>
      </w:r>
    </w:p>
    <w:p>
      <w:pPr>
        <w:spacing w:after="80"/>
        <w:ind w:firstLine="454"/>
        <w:jc w:val="both"/>
      </w:pPr>
      <w:r>
        <w:t>Ticaretten sayılacak işlerin esasları şunlardır:</w:t>
      </w:r>
    </w:p>
    <w:p>
      <w:pPr>
        <w:spacing w:after="80"/>
        <w:ind w:firstLine="454"/>
        <w:jc w:val="both"/>
      </w:pPr>
      <w:r>
        <w:t>a) Ham, yarı ve tam yapılmış her çeşit bitkisel, hayvani veya sınai ürün ve malların alımı ve satımı.</w:t>
      </w:r>
    </w:p>
    <w:p>
      <w:pPr>
        <w:spacing w:after="80"/>
        <w:ind w:firstLine="454"/>
        <w:jc w:val="both"/>
      </w:pPr>
      <w:r>
        <w:t>b) Bankacılık ve finans sektörü ile ilgili işlerle, sigortacılık, komisyonculuk, depoculuk, ambarcılık, antrepoculuk.</w:t>
      </w:r>
    </w:p>
    <w:p>
      <w:pPr>
        <w:spacing w:after="80"/>
        <w:ind w:firstLine="454"/>
        <w:jc w:val="both"/>
      </w:pPr>
      <w:r>
        <w:t>c) Su ürünleri alımı ve satımı.</w:t>
      </w:r>
    </w:p>
    <w:p>
      <w:pPr>
        <w:spacing w:after="80"/>
        <w:ind w:firstLine="454"/>
        <w:jc w:val="both"/>
      </w:pPr>
      <w:r>
        <w:t>d) Karada, göl ve akarsularda insan veya eşya ve hayvan taşıma.</w:t>
      </w:r>
    </w:p>
    <w:p>
      <w:pPr>
        <w:spacing w:after="80"/>
        <w:ind w:firstLine="454"/>
        <w:jc w:val="both"/>
      </w:pPr>
      <w:r>
        <w:t>Tarım ve orman işlerinden sayılacak işlerin esasları şunlardır:</w:t>
      </w:r>
    </w:p>
    <w:p>
      <w:pPr>
        <w:spacing w:after="80"/>
        <w:ind w:firstLine="454"/>
        <w:jc w:val="both"/>
      </w:pPr>
      <w:r>
        <w:t>a) Her çeşit meyveli ve meyvesiz bitkiler; çay, pamuk, tütün, elyaflı bitkiler; turunçgiller; pirinç, baklagiller; ağaç, ağaççık, omca, tohum, fide, fidan; sebze ve tarla ürünleri; yem ve süt bitkilerinin yetiştirilmesi, üretimi, ıslahı, araştırılması, bunlarla ilgili her türlü toprak işleri, ekim, dikim, aşı, budama, sulama, gübreleme, hasat, harman, devşirme, temizleme, hazırlama ve ayırma işleri, hastalık ve zararlılarla mücadele, toprak ıslahı, çayır, mera, toprak ve su korunması.</w:t>
      </w:r>
    </w:p>
    <w:p>
      <w:pPr>
        <w:spacing w:after="80"/>
        <w:ind w:firstLine="454"/>
        <w:jc w:val="both"/>
      </w:pPr>
      <w:r>
        <w:t>b) Ormanların korunması, planlanması (amenajman), yetiştirilmesi, işletilmesi, sınırlandırılması çalışmaları, bunlara ait alt yapı çalışmaları ile tohum toplama, fidanlık, ağaçlandırma, erozyon kontrolü, etüt proje ve rehabilitasyonu, ormancılık araştırma ile milli park, orman içi dinlenme yerleri ve kent ormanlarının kurulması, bakım ve geliştirilmesi.</w:t>
      </w:r>
    </w:p>
    <w:p>
      <w:pPr>
        <w:spacing w:after="80"/>
        <w:ind w:firstLine="454"/>
        <w:jc w:val="both"/>
      </w:pPr>
      <w:r>
        <w:t>c) Her türlü iş ve gelir hayvanlarının (arı, ipek böceği ve benzerleri dahil) yetiştirilmesi, üretimi, ıslahı ve bunlarla ilgili bakım, güdüm, terbiye, kırkım, sağım ve ürünlerinin elde edilmesi, toplanması, saklanması ile bu hayvanların hastalık ve asalaklarıyla mücadele.</w:t>
      </w:r>
    </w:p>
    <w:p>
      <w:pPr>
        <w:spacing w:after="80"/>
        <w:ind w:firstLine="454"/>
        <w:jc w:val="both"/>
      </w:pPr>
      <w:r>
        <w:t>d) 854 sayılı Deniz İş Kanununun hükümleri saklı kalmak kaydıyla, kara ve su avcılığı ve üreticiliği ile bu yoldan elde edilen ürünlerin saklanması ve taşınması.</w:t>
      </w:r>
    </w:p>
    <w:p>
      <w:pPr>
        <w:spacing w:after="80"/>
        <w:ind w:firstLine="454"/>
        <w:jc w:val="both"/>
      </w:pPr>
      <w:r>
        <w:t>Yukarıda sayılan esaslar doğrultusunda bir işin bu Kanunun uygulanması bakımından sanayi, ticaret, tarım ve orman işlerinden hangisinin kapsamında sayılacağı; Sanayi ve Ticaret, Çevre ve Orman ile Tarım ve Köyişleri bakanlıklarının görüşleri alınarak, Çalışma ve Sosyal Güvenlik Bakanlığınca altı ay içinde çıkarılacak bir yönetmelikle düzenlenir.</w:t>
      </w:r>
    </w:p>
    <w:p>
      <w:pPr>
        <w:keepNext/>
        <w:spacing w:before="200" w:after="40"/>
      </w:pPr>
      <w:r>
        <w:rPr>
          <w:b/>
        </w:rPr>
        <w:t>Bazı kamu kurum ve kuruluşlarında çalışanların kıdem tazminatı</w:t>
      </w:r>
    </w:p>
    <w:p>
      <w:pPr>
        <w:spacing w:after="80"/>
        <w:ind w:firstLine="454"/>
        <w:jc w:val="both"/>
      </w:pPr>
      <w:r>
        <w:rPr>
          <w:b/>
        </w:rPr>
        <w:t xml:space="preserve">MADDE 112 – </w:t>
      </w:r>
      <w:r>
        <w:t>Kanuna veya kanunun verdiği yetkiye dayanılarak kurulan kurum ve kuruluşların haklarında bu Kanun ve 854, 5953, 5434 sayılı kanunların hükümleri uygulanmayan personeli ile kamu kuruluşlarında sözleşmeli olarak istihdam edilenlere mevzuat veya sözleşmelerine göre kıdem tazminatı niteliğinde yapılan ödemeler kıdem tazminatı sayılır.</w:t>
      </w:r>
    </w:p>
    <w:p>
      <w:pPr>
        <w:spacing w:after="80"/>
        <w:ind w:firstLine="454"/>
        <w:jc w:val="both"/>
      </w:pPr>
      <w:r>
        <w:rPr>
          <w:color w:val="666666"/>
          <w:sz w:val="17"/>
        </w:rPr>
        <w:t>(EKLENMİŞ FIKRA RGT: 11.09.2014 RG NO: 29116 MÜKERRER KANUN NO: 6552/8)</w:t>
      </w:r>
    </w:p>
    <w:p>
      <w:pPr>
        <w:spacing w:after="80"/>
        <w:ind w:firstLine="454"/>
        <w:jc w:val="both"/>
      </w:pPr>
      <w:r>
        <w:t>4/1/2002 tarihli ve 4734 sayılı Kamu İhale Kanununun 62 nci maddesinin birinci fıkrasının (e) bendi kapsamında alt işverenler tarafından çalıştırılan işçilerin kıdem tazminatları;</w:t>
      </w:r>
    </w:p>
    <w:p>
      <w:pPr>
        <w:spacing w:after="80"/>
        <w:ind w:firstLine="454"/>
        <w:jc w:val="both"/>
      </w:pPr>
      <w:r>
        <w:t>a) Alt işverenlerinin değişip değişmediğine bakılmaksızın aralıksız olarak aynı kamu kurum veya kuruluşuna ait işyerlerinde çalışmış olanların bu şekilde çalışmış oldukları sürelere ilişkin kıdem tazminatına esas hizmet süreleri, aynı kamu kurum veya kuruluşuna ait işyerlerinde geçen toplam çalışma süreleri esas alınarak tespit olunur. Bunlardan son alt işverenleri ile yapılmış olan iş sözleşmeleri 1475 sayılı İş Kanununun 14 üncü maddesine göre kıdem tazminatı ödenmesini gerektirecek şekilde sona ermiş olanların kıdem tazminatları ilgili kamu kurum veya kuruluşları tarafından,</w:t>
      </w:r>
    </w:p>
    <w:p>
      <w:pPr>
        <w:spacing w:after="80"/>
        <w:ind w:firstLine="454"/>
        <w:jc w:val="both"/>
      </w:pPr>
      <w:r>
        <w:t>b) Aynı alt işveren tarafından ve aynı iş sözleşmesi çerçevesinde farklı kamu kurum veya kuruluşlarında çalıştırılmış olan işçilerden iş sözleşmeleri 1475 sayılı İş Kanununun 14 üncü maddesine göre kıdem tazminatı ödenmesini gerektirecek şekilde sona ermiş olanlara, 4734 sayılı Kanunun 62 nci maddesinin birinci fıkrasının (e) bendi kapsamında farklı kamu kurum ve kuruluşuna ait işyerlerinde geçen hizmet sürelerinin toplamı esas alınarak çalıştırıldığı son kamu kurum veya kuruluşu tarafından, işçinin banka hesabına yatırılmak suretiyle ödenir.</w:t>
      </w:r>
    </w:p>
    <w:p>
      <w:pPr>
        <w:spacing w:after="80"/>
        <w:ind w:firstLine="454"/>
        <w:jc w:val="both"/>
      </w:pPr>
      <w:r>
        <w:rPr>
          <w:color w:val="666666"/>
          <w:sz w:val="17"/>
        </w:rPr>
        <w:t>(EKLENMİŞ FIKRA RGT: 11.09.2014 RG NO: 29116 MÜKERRER KANUN NO: 6552/8)</w:t>
      </w:r>
    </w:p>
    <w:p>
      <w:pPr>
        <w:spacing w:after="80"/>
        <w:ind w:firstLine="454"/>
        <w:jc w:val="both"/>
      </w:pPr>
      <w:r>
        <w:t>Alt işveren ile yapmış olduğu iş sözleşmesi sona ermediği gibi, alt işveren tarafından 4734 sayılı Kanun kapsamında bulunan idarelere ait işyerleri dışında bir işyerinde çalıştırılmaya devam olunan ve bu şekilde çalıştırıldığı sırada iş sözleşmesi kıdem tazminatı ödenmesini gerektirecek şekilde sona eren işçinin kıdem tazminatı, işçinin yazılı talebi hâlinde, kıdem tazminatının söz konusu kamu kurum veya kuruluşlarına ait işyerlerinde geçen süreye ilişkin kısmı, kamu kurum veya kuruluşuna ait çalıştığı son işyerindeki ücretinin yılları itibarıyla asgari ücret artış oranları dikkate alınarak güncellenmiş miktarı üzerinden hesaplanmak suretiyle son kamu kurum veya kuruluşu tarafından işçinin banka hesabına yatırılmak suretiyle ödenir. Bu şekilde hesaplanarak ödenen kıdem tazminatı tutarının, iş sözleşmesinin sona erdiği tarihteki ücreti üzerinden aynı süreler dikkate alınarak hesaplanacak kıdem tazminatı tutarından daha düşük olması hâlinde, işçinin aradaki farkı alt işverenden talep hakkı saklıdır.</w:t>
      </w:r>
    </w:p>
    <w:p>
      <w:pPr>
        <w:spacing w:after="80"/>
        <w:ind w:firstLine="454"/>
        <w:jc w:val="both"/>
      </w:pPr>
      <w:r>
        <w:rPr>
          <w:color w:val="666666"/>
          <w:sz w:val="17"/>
        </w:rPr>
        <w:t>(EKLENMİŞ FIKRA RGT: 11.09.2014 RG NO: 29116 MÜKERRER KANUN NO: 6552/8)</w:t>
      </w:r>
    </w:p>
    <w:p>
      <w:pPr>
        <w:spacing w:after="80"/>
        <w:ind w:firstLine="454"/>
        <w:jc w:val="both"/>
      </w:pPr>
      <w:r>
        <w:t>İkinci fıkranın (b) bendi veya üçüncü fıkra uyarınca farklı kamu kurum veya kuruluşlarına ait işyerlerinde geçen hizmet sürelerinin toplamı üzerinden kıdem tazminatı ödenmesi hâlinde, kıdem tazminatı ödemesini gerçekleştiren son kamu kurum veya kuruluşu, ödenen kıdem tazminatı tutarının diğer kamu kurum veya kuruluşlarında geçen hizmet süresine ilişkin kısmını ilgili kamu kurum veya kuruluşundan tahsil eder. Ancak, merkezi yönetim kapsamındaki kamu idareleri arasında bu fıkra hükümlerine göre bir tahsil işlemi yapılmaz.</w:t>
      </w:r>
    </w:p>
    <w:p>
      <w:pPr>
        <w:spacing w:after="80"/>
        <w:ind w:firstLine="454"/>
        <w:jc w:val="both"/>
      </w:pPr>
      <w:r>
        <w:rPr>
          <w:color w:val="666666"/>
          <w:sz w:val="17"/>
        </w:rPr>
        <w:t>(EKLENMİŞ FIKRA RGT: 11.09.2014 RG NO: 29116 MÜKERRER KANUN NO: 6552/8)</w:t>
      </w:r>
    </w:p>
    <w:p>
      <w:pPr>
        <w:spacing w:after="80"/>
        <w:ind w:firstLine="454"/>
        <w:jc w:val="both"/>
      </w:pPr>
      <w:r>
        <w:t>Kıdem tazminatı tutarı, 4734 sayılı Kanunun ek 8 inci maddesinin birinci fıkrasının (a) bendi kapsamında belirtilen işyerlerinde kıdem tazminatı ile ilgili açılacak bütçe tertibinden, (b) bendi kapsamında belirtilen işyerlerinde ise hizmet alımı gider kaleminden, ödeneğin yetip yetmediğine bakılmaksızın ödenir.</w:t>
      </w:r>
    </w:p>
    <w:p>
      <w:pPr>
        <w:spacing w:after="80"/>
        <w:ind w:firstLine="454"/>
        <w:jc w:val="both"/>
      </w:pPr>
      <w:r>
        <w:rPr>
          <w:color w:val="666666"/>
          <w:sz w:val="17"/>
        </w:rPr>
        <w:t>(İPTAL EDİLEN FIKRA RGT: 15.10.2019 RG NO: 30919 ANY. MAH. 19.09.2019 T. 2019/42 E. 2019/73 K.)</w:t>
      </w:r>
    </w:p>
    <w:p>
      <w:pPr>
        <w:spacing w:after="80"/>
        <w:ind w:firstLine="454"/>
        <w:jc w:val="both"/>
      </w:pPr>
      <w:r>
        <w:rPr>
          <w:color w:val="666666"/>
          <w:sz w:val="17"/>
        </w:rPr>
        <w:t>(EKLENMİŞ FIKRA RGT: 11.09.2014 RG NO: 29116 MÜKERRER KANUN NO: 6552/8)</w:t>
      </w:r>
    </w:p>
    <w:p>
      <w:pPr>
        <w:spacing w:after="80"/>
        <w:ind w:firstLine="454"/>
        <w:jc w:val="both"/>
      </w:pPr>
      <w:r>
        <w:t>Bu madde kapsamında alt işverenler yanında çalışan işçilerin bu işyerlerinde geçen hizmet süresinin hesabı, alt işverenden ve alt işveren işçisinden istenecek belgeler ve ödeme süreci ile ilgili diğer usul ve esaslar Maliye Bakanlığı ve Kamu İhale Kurumunun görüşleri alınarak Çalışma ve Sosyal Güvenlik Bakanlığınca çıkarılan yönetmelikle belirlenir.</w:t>
      </w:r>
    </w:p>
    <w:p>
      <w:pPr>
        <w:spacing w:after="80"/>
        <w:ind w:firstLine="454"/>
        <w:jc w:val="both"/>
      </w:pPr>
      <w:r>
        <w:rPr>
          <w:color w:val="666666"/>
          <w:sz w:val="17"/>
        </w:rPr>
        <w:t>(EKLENMİŞ FIKRA RGT: 23.04.2015 RG NO: 29335 KANUN NO: 6645/40)</w:t>
      </w:r>
    </w:p>
    <w:p>
      <w:pPr>
        <w:spacing w:after="80"/>
        <w:ind w:firstLine="454"/>
        <w:jc w:val="both"/>
      </w:pPr>
      <w:r>
        <w:t>5/1/2002 tarihli ve 4735 sayılı Kamu İhale Sözleşmeleri Kanunu ile 4/6/1985 tarihli ve 3213 sayılı Maden Kanunu kapsamında rödövans sözleşmeleri çerçevesinde yer altı maden işletmeciliği yapan şirketlere ve ortaklarına ait malların Tasarruf Mevduatı Sigorta Fonu tarafından el koyma veya takip yoluyla satışından elde edilen gelirler, öncelikle bu sözleşmeler kapsamında söz konusu şirketlerde çalışmış olan işçilerden, iş sözleşmeleri kıdem tazminatını hak edecek şekilde sona ermiş olanların kıdem ve ihbar tazminatları ile izin, fazla çalışma ve diğer ücret alacaklarının ödenmesinde kullanılır.</w:t>
      </w:r>
    </w:p>
    <w:p>
      <w:pPr>
        <w:spacing w:after="80"/>
        <w:ind w:firstLine="454"/>
        <w:jc w:val="both"/>
      </w:pPr>
      <w:r>
        <w:t>Bu ödemeler Tasarruf Mevduatı Sigorta Fonu tarafından ilgililerin hesaplarına yatırılmak suretiyle gerçekleştirilir. Ödemeye esas bilgi ve belgeler, işçinin son çalıştığı işvereni tarafından Tasarruf Mevduatı Sigorta Fonuna teslim edilir.</w:t>
      </w:r>
    </w:p>
    <w:p>
      <w:pPr>
        <w:keepNext/>
        <w:spacing w:before="200" w:after="40"/>
      </w:pPr>
      <w:r>
        <w:rPr>
          <w:b/>
        </w:rPr>
        <w:t>Bazı işlerde çalışanların ücretlerinin güvencesi</w:t>
      </w:r>
    </w:p>
    <w:p>
      <w:pPr>
        <w:spacing w:after="80"/>
        <w:ind w:firstLine="454"/>
        <w:jc w:val="both"/>
      </w:pPr>
      <w:r>
        <w:rPr>
          <w:b/>
        </w:rPr>
        <w:t xml:space="preserve">MADDE 113 – </w:t>
      </w:r>
      <w:r>
        <w:t>Bu Kanunun 4 üncü maddesinin birinci fıkrasının (b) ve (ı) bentlerinde sayılan işyerlerinde çalışan işçiler hakkında 32, 35, 37, 38 inci madde hükümleri uygulanır. Bu maddelere aykırılık hallerinde ilgililer hakkında ilgili ceza hükümleri uygulanır.</w:t>
      </w:r>
    </w:p>
    <w:p>
      <w:pPr>
        <w:keepNext/>
        <w:spacing w:before="200" w:after="40"/>
      </w:pPr>
      <w:r>
        <w:rPr>
          <w:b/>
        </w:rPr>
        <w:t>Üçlü Danışma Kurulu</w:t>
      </w:r>
    </w:p>
    <w:p>
      <w:pPr>
        <w:spacing w:after="80"/>
        <w:ind w:firstLine="454"/>
        <w:jc w:val="both"/>
      </w:pPr>
      <w:r>
        <w:rPr>
          <w:b/>
        </w:rPr>
        <w:t xml:space="preserve">MADDE 114 – </w:t>
      </w:r>
      <w:r>
        <w:t>Çalışma barışının ve endüstri ilişkilerinin geliştirilmesinde, çalışma hayatıyla ilgili mevzuat çalışmalarının ve uygulamalarının izlenmesi amacıyla; Hükümet ile işveren, kamu görevlileri ve işçi sendikaları konfederasyonları arasında etkin danışmayı sağlamak üzere, üçlü temsile dayalı istişari mahiyette bir danışma kurulu oluşturulur.</w:t>
      </w:r>
    </w:p>
    <w:p>
      <w:pPr>
        <w:spacing w:after="80"/>
        <w:ind w:firstLine="454"/>
        <w:jc w:val="both"/>
      </w:pPr>
      <w:r>
        <w:t>Kurulun çalışma usul ve esasları çıkarılacak bir yönetmelikle düzenlenir.</w:t>
      </w:r>
    </w:p>
    <w:p>
      <w:pPr>
        <w:keepNext/>
        <w:spacing w:before="200" w:after="40"/>
      </w:pPr>
      <w:r>
        <w:rPr>
          <w:b/>
        </w:rPr>
        <w:t>Kantin açılması</w:t>
      </w:r>
    </w:p>
    <w:p>
      <w:pPr>
        <w:spacing w:after="80"/>
        <w:ind w:firstLine="454"/>
        <w:jc w:val="both"/>
      </w:pPr>
      <w:r>
        <w:rPr>
          <w:b/>
        </w:rPr>
        <w:t xml:space="preserve">MADDE 115 – </w:t>
      </w:r>
      <w:r>
        <w:t>İşyerlerinde, yüz elli ve daha fazla işçi çalıştırılması halinde, işçilerin ve ailelerinin gerekli ihtiyaçlarının karşılanması amacıyla işçiler tarafından kurulacak tüketim kooperatiflerine işverenlerce yer tahsisi yapılabilir.</w:t>
      </w:r>
    </w:p>
    <w:p>
      <w:pPr>
        <w:spacing w:after="80"/>
        <w:ind w:firstLine="454"/>
        <w:jc w:val="both"/>
      </w:pPr>
      <w:r>
        <w:rPr>
          <w:b/>
        </w:rPr>
        <w:t xml:space="preserve">MADDE 116 – </w:t>
      </w:r>
      <w:r>
        <w:t>13.6.1952 tarihli ve 5953 sayılı Basın Mesleğinde Çalışanlarla Çalıştıranlar Arasındaki Münasebetlerin Tanzimi Hakkında Kanunun 6 ncı maddesinin son fıkrası aşağıdaki şekilde değiştirilmiştir.</w:t>
      </w:r>
    </w:p>
    <w:p>
      <w:pPr>
        <w:spacing w:after="80"/>
        <w:ind w:firstLine="454"/>
        <w:jc w:val="both"/>
      </w:pPr>
      <w:r>
        <w:t>İş Kanununun 18, 19, 20, 21 ve 29 uncu maddesi hükümleri kıyas yoluyla uygulanır.</w:t>
      </w:r>
    </w:p>
    <w:p>
      <w:pPr>
        <w:spacing w:after="80"/>
        <w:ind w:firstLine="454"/>
        <w:jc w:val="both"/>
      </w:pPr>
      <w:r>
        <w:rPr>
          <w:b/>
        </w:rPr>
        <w:t xml:space="preserve">MADDE 117 – </w:t>
      </w:r>
      <w:r>
        <w:t>5.5.1983 tarihli ve 2821 sayılı Sendikalar Kanununun 30 uncu maddesinin birinci fıkrasında geçen "1475 sayılı İş Kanununun" ibaresi "İş Kanununun", ikinci fıkrasında geçen "1475 sayılı Kanunun 13/D" ibaresi "İş Kanununun 21 inci" şeklinde değiştirilmiştir.</w:t>
      </w:r>
    </w:p>
    <w:p>
      <w:pPr>
        <w:spacing w:after="80"/>
        <w:ind w:firstLine="454"/>
        <w:jc w:val="both"/>
      </w:pPr>
      <w:r>
        <w:rPr>
          <w:b/>
        </w:rPr>
        <w:t xml:space="preserve">MADDE 118 – </w:t>
      </w:r>
      <w:r>
        <w:t>2821 sayılı Kanunun 31 inci maddesinin altıncı fıkrasında geçen" 1475 sayılı Kanunun 13/A, 13/B, 13/C, 13/D, 13/E" ibareleri "İş Kanununun 18, 19, 20 ve 21inci", "1475 sayılı Kanunun 13/D" ibaresi "İş Kanununun 21 inci", yedinci fıkrasında geçen "1475 sayılı Kanunun 13/A" ibaresi "İş Kanununun 18 inci", "13/A, 13/B, 13/C, 13/D ve 13/E" ibareleri "18, 19, 20 ve 21 inci" şeklinde değiştirilmiştir.</w:t>
      </w:r>
    </w:p>
    <w:p>
      <w:pPr>
        <w:keepNext/>
        <w:spacing w:before="200" w:after="40"/>
      </w:pPr>
      <w:r>
        <w:rPr>
          <w:b/>
        </w:rPr>
        <w:t>Yönetmelikler</w:t>
      </w:r>
    </w:p>
    <w:p>
      <w:pPr>
        <w:spacing w:after="80"/>
        <w:ind w:firstLine="454"/>
        <w:jc w:val="both"/>
      </w:pPr>
      <w:r>
        <w:rPr>
          <w:b/>
        </w:rPr>
        <w:t xml:space="preserve">MADDE 119 – </w:t>
      </w:r>
      <w:r>
        <w:t>Bu Kanunda öngörülen yönetmelikler Kanunun yayımı tarihinden itibaren altı ay içerisinde çıkartılır.</w:t>
      </w:r>
    </w:p>
    <w:p>
      <w:pPr>
        <w:keepNext/>
        <w:spacing w:before="200" w:after="40"/>
      </w:pPr>
      <w:r>
        <w:rPr>
          <w:b/>
        </w:rPr>
        <w:t>Yürürlükten kaldırılan hükümler</w:t>
      </w:r>
    </w:p>
    <w:p>
      <w:pPr>
        <w:spacing w:after="80"/>
        <w:ind w:firstLine="454"/>
        <w:jc w:val="both"/>
      </w:pPr>
      <w:r>
        <w:rPr>
          <w:b/>
        </w:rPr>
        <w:t xml:space="preserve">MADDE 120 – </w:t>
      </w:r>
      <w:r>
        <w:t>25.8.1971 tarihli ve 1475 sayılı İş Kanununun 14 üncü maddesi hariç diğer maddeleri yürürlükten kaldırılmıştır.</w:t>
      </w:r>
    </w:p>
    <w:p>
      <w:pPr>
        <w:keepNext/>
        <w:spacing w:before="200" w:after="40"/>
      </w:pPr>
      <w:r>
        <w:rPr>
          <w:b/>
        </w:rPr>
        <w:t>Yürürlük</w:t>
      </w:r>
    </w:p>
    <w:p>
      <w:pPr>
        <w:spacing w:after="80"/>
        <w:ind w:firstLine="454"/>
        <w:jc w:val="both"/>
      </w:pPr>
      <w:r>
        <w:rPr>
          <w:b/>
        </w:rPr>
        <w:t xml:space="preserve">MADDE 121 – </w:t>
      </w:r>
      <w:r>
        <w:t>Bu Kanun yayımı tarihinde yürürlüğe girer.</w:t>
      </w:r>
    </w:p>
    <w:p>
      <w:pPr>
        <w:keepNext/>
        <w:spacing w:before="200" w:after="40"/>
      </w:pPr>
      <w:r>
        <w:rPr>
          <w:b/>
        </w:rPr>
        <w:t>Yürütme</w:t>
      </w:r>
    </w:p>
    <w:p>
      <w:pPr>
        <w:spacing w:after="80"/>
        <w:ind w:firstLine="454"/>
        <w:jc w:val="both"/>
      </w:pPr>
      <w:r>
        <w:rPr>
          <w:b/>
        </w:rPr>
        <w:t xml:space="preserve">MADDE 122 – </w:t>
      </w:r>
      <w:r>
        <w:t>Bu Kanun hükümlerini Bakanlar Kurulu yürütür.</w:t>
      </w:r>
    </w:p>
    <w:p>
      <w:pPr>
        <w:spacing w:before="360"/>
        <w:jc w:val="center"/>
      </w:pPr>
      <w:r>
        <w:rPr>
          <w:b/>
          <w:sz w:val="24"/>
        </w:rPr>
        <w:t>GEÇICI MADDELER</w:t>
      </w:r>
    </w:p>
    <w:p>
      <w:pPr>
        <w:spacing w:after="80"/>
        <w:ind w:firstLine="454"/>
        <w:jc w:val="both"/>
      </w:pPr>
      <w:r>
        <w:rPr>
          <w:b/>
        </w:rPr>
        <w:t xml:space="preserve">GEÇİCİ MADDE 1 – </w:t>
      </w:r>
      <w:r>
        <w:t>Diğer mevzuatta 1475 sayılı İş Kanununa yapılan atıflar bu Kanuna yapılmış sayılır.</w:t>
      </w:r>
    </w:p>
    <w:p>
      <w:pPr>
        <w:spacing w:after="80"/>
        <w:ind w:firstLine="454"/>
        <w:jc w:val="both"/>
      </w:pPr>
      <w:r>
        <w:t>Bu Kanunun 120 nci maddesi ile yürürlükte bırakılan 1475 sayılı İş Kanununun 14 üncü maddesinin birinci fıkrasının 1 inci ve 2 nci bendi ile on birinci fıkrasında, anılan Kanunun 16, 17 ve 26 ncı maddelerine yapılan atıflar, bu Kanunun 24, 25 ve 32 nci maddelerine yapılmış sayılır.</w:t>
      </w:r>
    </w:p>
    <w:p>
      <w:pPr>
        <w:spacing w:after="80"/>
        <w:ind w:firstLine="454"/>
        <w:jc w:val="both"/>
      </w:pPr>
      <w:r>
        <w:rPr>
          <w:b/>
        </w:rPr>
        <w:t xml:space="preserve">GEÇİCİ MADDE 2 – </w:t>
      </w:r>
      <w:r>
        <w:rPr>
          <w:color w:val="666666"/>
          <w:sz w:val="17"/>
        </w:rPr>
        <w:t>(MÜLGA MADDE RGT: 30.06.2012 RG NO: 28339 KANUN NO: 6331/37)</w:t>
      </w:r>
    </w:p>
    <w:p>
      <w:pPr>
        <w:spacing w:after="80"/>
        <w:ind w:firstLine="454"/>
        <w:jc w:val="both"/>
      </w:pPr>
      <w:r>
        <w:t>(YÜR. TAR.: 30.12.2012)</w:t>
      </w:r>
    </w:p>
    <w:p>
      <w:pPr>
        <w:spacing w:after="80"/>
        <w:ind w:firstLine="454"/>
        <w:jc w:val="both"/>
      </w:pPr>
      <w:r>
        <w:rPr>
          <w:b/>
        </w:rPr>
        <w:t xml:space="preserve">GEÇİCİ MADDE 3 – </w:t>
      </w:r>
      <w:r>
        <w:t>1475 sayılı Kanuna göre alınmış bulunan asgari ücret kararı, bu Kanunun 39 uncu maddesine göre tespit yapılıncaya kadar yürürlükte kalır.</w:t>
      </w:r>
    </w:p>
    <w:p>
      <w:pPr>
        <w:spacing w:after="80"/>
        <w:ind w:firstLine="454"/>
        <w:jc w:val="both"/>
      </w:pPr>
      <w:r>
        <w:rPr>
          <w:b/>
        </w:rPr>
        <w:t xml:space="preserve">GEÇİCİ MADDE 4 – </w:t>
      </w:r>
      <w:r>
        <w:t>Mülga 3008 sayılı İş Kanununun 13 üncü maddesi hükümleri haklarında uygulanmayanlar için, bu Kanunun geçici 6 ncı maddesinde sözü edilen kıdem tazminatı hakkı 12.8.1967 tarihinden itibaren başlar.</w:t>
      </w:r>
    </w:p>
    <w:p>
      <w:pPr>
        <w:spacing w:after="80"/>
        <w:ind w:firstLine="454"/>
        <w:jc w:val="both"/>
      </w:pPr>
      <w:r>
        <w:t>İlk defa bu Kanun kapsamına girenlerin kıdem tazminatı hakları bu Kanunun yürürlüğe girdiği tarihten itibaren başlar.</w:t>
      </w:r>
    </w:p>
    <w:p>
      <w:pPr>
        <w:spacing w:after="80"/>
        <w:ind w:firstLine="454"/>
        <w:jc w:val="both"/>
      </w:pPr>
      <w:r>
        <w:rPr>
          <w:b/>
        </w:rPr>
        <w:t xml:space="preserve">GEÇİCİ MADDE 5 – </w:t>
      </w:r>
      <w:r>
        <w:t>1475 sayılı Kanunun 25 inci maddesi ile 3713 sayılı Kanunun ek 1 inci maddesinin (B) fıkrasında yer alan oranlar, bu Kanunun 30 uncu maddesi uyarınca Bakanlar Kurulu tarafından yeniden belirleninceye kadar geçerlidir.</w:t>
      </w:r>
    </w:p>
    <w:p>
      <w:pPr>
        <w:spacing w:after="80"/>
        <w:ind w:firstLine="454"/>
        <w:jc w:val="both"/>
      </w:pPr>
      <w:r>
        <w:rPr>
          <w:b/>
        </w:rPr>
        <w:t xml:space="preserve">GEÇİCİ MADDE 6 – </w:t>
      </w:r>
      <w:r>
        <w:t>Kıdem tazminatı için bir kıdem tazminatı fonu kurulur. Kıdem tazminatı fonuna ilişkin Kanunun yürürlüğe gireceği tarihe kadar işçilerin kıdemleri için 1475 sayılı İş Kanununun 14 üncü maddesi hükümlerine göre kıdem tazminatı hakları saklıdır.</w:t>
      </w:r>
    </w:p>
    <w:p>
      <w:pPr>
        <w:spacing w:after="80"/>
        <w:ind w:firstLine="454"/>
        <w:jc w:val="both"/>
      </w:pPr>
      <w:r>
        <w:rPr>
          <w:b/>
        </w:rPr>
        <w:t xml:space="preserve">GEÇİCİ MADDE 7 – </w:t>
      </w:r>
      <w:r>
        <w:rPr>
          <w:color w:val="666666"/>
          <w:sz w:val="17"/>
        </w:rPr>
        <w:t>(EKLENMİŞ MADDE RGT: 20.05.2016 RG NO: 29717 KANUN NO: 6715/5)</w:t>
      </w:r>
    </w:p>
    <w:p>
      <w:pPr>
        <w:spacing w:after="80"/>
        <w:ind w:firstLine="454"/>
        <w:jc w:val="both"/>
      </w:pPr>
      <w:r>
        <w:t>Bu maddeyi ihdas eden Kanunun yayımı tarihinden önce 7 nci maddenin birinci fıkrası uyarınca bir işçinin yapmakta olduğu işe benzer işlerde çalıştırılması koşuluyla başka bir işverene iş görme edimini yerine getirmek üzere geçici olarak devredilmesi suretiyle kurulmuş bulunan geçici iş ilişkileri, sözleşmelerinin süresince devam eder.</w:t>
      </w:r>
    </w:p>
    <w:p>
      <w:pPr>
        <w:spacing w:after="80"/>
        <w:ind w:firstLine="454"/>
        <w:jc w:val="both"/>
      </w:pPr>
      <w:r>
        <w:rPr>
          <w:b/>
        </w:rPr>
        <w:t xml:space="preserve">GEÇİCİ MADDE 8 – </w:t>
      </w:r>
      <w:r>
        <w:rPr>
          <w:color w:val="666666"/>
          <w:sz w:val="17"/>
        </w:rPr>
        <w:t>(EKLENMİŞ MADDE RGT: 25.10.2017 RG NO: 30221 KANUN NO: 7036/16)</w:t>
      </w:r>
    </w:p>
    <w:p>
      <w:pPr>
        <w:spacing w:after="80"/>
        <w:ind w:firstLine="454"/>
        <w:jc w:val="both"/>
      </w:pPr>
      <w:r>
        <w:t>Ek 3 üncü madde, bu maddenin yürürlüğe girdiği tarihten sonra sona eren iş sözleşmelerinden kaynaklanan yıllık izin ücreti ve tazminatlar hakkında uygulanır.</w:t>
      </w:r>
    </w:p>
    <w:p>
      <w:pPr>
        <w:spacing w:after="80"/>
        <w:ind w:firstLine="454"/>
        <w:jc w:val="both"/>
      </w:pPr>
      <w:r>
        <w:t>Ek 3 üncü maddede belirtilen yıllık izin ücreti ve tazminatlar için bu maddenin yürürlüğe girmesinden önce işlemeye başlamış bulunan zamanaşımı süreleri, değişiklikten önceki hükümlere tabi olmaya devam eder. Ancak, zamanaşımı süresinin henüz dolmamış kısmı, ek 3 üncü maddede öngörülen süreden uzun ise, ek 3 üncü maddede öngörülen sürenin geçmesiyle zamanaşımı süresi dolmuş olur.</w:t>
      </w:r>
    </w:p>
    <w:p>
      <w:pPr>
        <w:spacing w:after="80"/>
        <w:ind w:firstLine="454"/>
        <w:jc w:val="both"/>
      </w:pPr>
      <w:r>
        <w:rPr>
          <w:b/>
        </w:rPr>
        <w:t xml:space="preserve">GEÇİCİ MADDE 9 – </w:t>
      </w:r>
      <w:r>
        <w:rPr>
          <w:color w:val="666666"/>
          <w:sz w:val="17"/>
        </w:rPr>
        <w:t>(EKLENMİŞ MADDE RGT: 22.02.2019 RG NO: 30694 KANUN NO: 7166/12)</w:t>
      </w:r>
    </w:p>
    <w:p>
      <w:pPr>
        <w:spacing w:after="80"/>
        <w:ind w:firstLine="454"/>
        <w:jc w:val="both"/>
      </w:pPr>
      <w:r>
        <w:rPr>
          <w:color w:val="666666"/>
          <w:sz w:val="17"/>
        </w:rPr>
        <w:t>(İPTAL EDİLEN CÜMLE RGT: 15.10.2019 RG NO: 30919 ANY. MAH. 19.09.2019 T. 2019/42 E. 2019/73 K.)</w:t>
      </w:r>
      <w:r>
        <w:t xml:space="preserve"> İcra takiplerinde rücu edilmeyecek kısma ilişkin olarak harç alınmaksızın düşme kararı verilir, takip giderleri ile vekâlet ücreti taraflar üzerinde bırakılır. Ancak, bu kapsamda alt işverene rücu edilerek takip ve tahsil edilmiş olan tutarlar, alt işverenler lehine hiçbir şekilde alacak hakkı doğurmaz ve tahsil edilmiş tutarlar iade edilmez.</w:t>
      </w:r>
    </w:p>
    <w:p>
      <w:pPr>
        <w:spacing w:after="80"/>
        <w:ind w:firstLine="454"/>
        <w:jc w:val="both"/>
      </w:pPr>
      <w:r>
        <w:rPr>
          <w:b/>
        </w:rPr>
        <w:t xml:space="preserve">GEÇİCİ MADDE 10 – </w:t>
      </w:r>
      <w:r>
        <w:rPr>
          <w:color w:val="666666"/>
          <w:sz w:val="17"/>
        </w:rPr>
        <w:t>(EKLENMİŞ MADDE RGT: 17.04.2020 RG NO: 31102 KANUN NO: 7244/9)</w:t>
      </w:r>
    </w:p>
    <w:p>
      <w:pPr>
        <w:spacing w:after="80"/>
        <w:ind w:firstLine="454"/>
        <w:jc w:val="both"/>
      </w:pPr>
      <w:r>
        <w:t xml:space="preserve">Bu Kanunun kapsamında olup olmadığına bakılmaksızın her türlü iş veya hizmet sözleşmesi, bu maddenin yürürlüğe girdiği tarihten itibaren üç ay süreyle 25 inci maddenin birinci fıkrasının (II) numaralı bendinde ve diğer kanunların ilgili hükümlerinde yer alan ahlak ve iyi niyet kurallarına uymayan haller ve benzeri sebepler </w:t>
      </w:r>
      <w:r>
        <w:rPr>
          <w:color w:val="666666"/>
          <w:sz w:val="17"/>
        </w:rPr>
        <w:t>(EKLENMİŞ İBARE RGT: 28.07.2020 RG NO: 31199 KANUN NO: 7252/5)</w:t>
      </w:r>
      <w:r>
        <w:t xml:space="preserve"> , belirli süreli iş veya hizmet sözleşmelerinde sürenin sona ermesi, işyerinin herhangi bir sebeple kapanması ve faaliyetinin sona ermesi, ilgili mevzuatına göre yapılan her türlü hizmet alımları ile yapım işlerinde işin sona ermesi halleri dışında işveren tarafından feshedilemez.</w:t>
      </w:r>
    </w:p>
    <w:p>
      <w:pPr>
        <w:spacing w:after="80"/>
        <w:ind w:firstLine="454"/>
        <w:jc w:val="both"/>
      </w:pPr>
      <w:r>
        <w:t>Bu maddenin yürürlüğe girdiği tarihten itibaren üç aylık süreyi geçmemek üzere işveren işçiyi tamamen veya kısmen ücretsiz izne ayırabilir. Bu madde kapsamında ücretsiz izne ayrılmak, işçiye haklı nedene dayanarak sözleşmeyi fesih hakkı vermez.</w:t>
      </w:r>
    </w:p>
    <w:p>
      <w:pPr>
        <w:spacing w:after="80"/>
        <w:ind w:firstLine="454"/>
        <w:jc w:val="both"/>
      </w:pPr>
      <w:r>
        <w:t>Bu madde hükümlerine aykırı olarak iş sözleşmesini fesheden işveren veya işveren vekiline, sözleşmesi feshedilen her işçi için fiilin işlendiği tarihteki aylık brüt asgari ücret tutarında idari para cezası verilir.</w:t>
      </w:r>
    </w:p>
    <w:p>
      <w:pPr>
        <w:spacing w:after="80"/>
        <w:ind w:firstLine="454"/>
        <w:jc w:val="both"/>
      </w:pPr>
      <w:r>
        <w:t xml:space="preserve">Cumhurbaşkanı birinci ve ikinci fıkrada yer alan üç aylık süreleri </w:t>
      </w:r>
      <w:r>
        <w:rPr>
          <w:color w:val="666666"/>
          <w:sz w:val="17"/>
        </w:rPr>
        <w:t>(DEĞİŞİK İBARE RGT: 28.07.2020 RG NO: 31199 KANUN NO: 7252/5)</w:t>
      </w:r>
      <w:r>
        <w:t xml:space="preserve"> her defasında en fazla üçer aylık sürelerle 30/6/2021 tarihine kadar uzatmaya yetkilidir.</w:t>
      </w:r>
    </w:p>
    <w:p>
      <w:pPr>
        <w:spacing w:after="80"/>
        <w:ind w:firstLine="454"/>
        <w:jc w:val="both"/>
      </w:pPr>
      <w:r>
        <w:rPr>
          <w:b/>
        </w:rPr>
        <w:t xml:space="preserve">GEÇİCİ MADDE 11 – </w:t>
      </w:r>
      <w:r>
        <w:rPr>
          <w:color w:val="666666"/>
          <w:sz w:val="17"/>
        </w:rPr>
        <w:t>(EKLENMİŞ MADDE RGT: 28.07.2020 RG NO: 31199 KANUN NO: 7252/6)</w:t>
      </w:r>
    </w:p>
    <w:p>
      <w:pPr>
        <w:spacing w:after="80"/>
        <w:ind w:firstLine="454"/>
        <w:jc w:val="both"/>
      </w:pPr>
      <w:r>
        <w:t xml:space="preserve">Manisa ili Soma ilçesinde Türkiye Kömür İşletmeleri Kurumunun taraf olduğu 3213 sayılı Kanun kapsamında imzalanmış rödovans sözleşmeleri kapsamında yer alan Işıklar, Atabacası ve Geventepe ocaklarında çalışan ve </w:t>
      </w:r>
      <w:r>
        <w:rPr>
          <w:color w:val="666666"/>
          <w:sz w:val="17"/>
        </w:rPr>
        <w:t>(İPTAL EDİLEN İBARE RGT: 23.01.2024 RG NO: 32438 ANY. MAH. 08.11.2023 T. 2020/75 E. 2023/188 K.)</w:t>
      </w:r>
      <w:r>
        <w:t xml:space="preserve"> kıdem tazminatına hak kazanacak şekilde hizmet akdi sona erdirilen işçilerden kıdem tazminatını ve/veya iş sözleşmesinin bildirim şartına uyulmaksızın feshinden kaynaklanan tazminatını alamayanların bu tazminatları, bu maddenin yürürlük tarihinden itibaren iki ay içinde Kuruma müracaat etmeleri halinde müracaat tarihinden itibaren altı ay içinde Kurum tarafından ödenir. Yapılan ödeme nedeniyle Kurum, rödovans sözleşmesinin tarafı olan ilgili şirketler ile bu şirketlerden tahsil edilemeyen veya tahsil edilemeyeceği anlaşılan tutar için kıdem tazminatına hak kazanılacak şekilde iş sözleşmelerinin sona erdiği tarihten bu maddenin yürürlüğe girdiği tarihe kadar görev yapmış yönetim kurulu üyelerine rücu eder.</w:t>
      </w:r>
    </w:p>
    <w:p>
      <w:pPr>
        <w:spacing w:after="80"/>
        <w:ind w:firstLine="454"/>
        <w:jc w:val="both"/>
      </w:pPr>
      <w:r>
        <w:rPr>
          <w:b/>
        </w:rPr>
        <w:t xml:space="preserve">GEÇİCİ MADDE 12 – </w:t>
      </w:r>
      <w:r>
        <w:rPr>
          <w:color w:val="666666"/>
          <w:sz w:val="17"/>
        </w:rPr>
        <w:t>(EKLENMİŞ MADDE RGT: 29.01.2026 RG NO: 33152 KANUN NO: 7573/6)</w:t>
      </w:r>
    </w:p>
    <w:p>
      <w:pPr>
        <w:spacing w:after="80"/>
        <w:ind w:firstLine="454"/>
        <w:jc w:val="both"/>
      </w:pPr>
      <w:r>
        <w:t>10/9/2014 tarihli ve 6552 sayılı İş Kanunu ile Bazı Kanun ve Kanun Hükmünde Kararnamelerde Değişiklik Yapılması ile Bazı Alacakların Yeniden Yapılandırılmasına Dair Kanunun 8 inci maddesinin yürürlüğe girdiği 11/9/2014 ile 15/10/2019 tarihi arasında (bu tarihler dahil) 4734 sayılı Kanunun 62 nci maddesinin birinci fıkrasının (e) bendi uyarınca imzalanan ihale sözleşmeleri kapsamında alt işverenler tarafından çalıştırılan işçilere kamu kurum ve kuruluşları tarafından yapılan kıdem tazminatı ödemelerinden alt işverenlere rücuya konu tutarların söz konusu ihale sözleşmeleri kapsamında geçen kısmının tahsilinden vazgeçilir.</w:t>
      </w:r>
    </w:p>
    <w:p>
      <w:pPr>
        <w:spacing w:after="80"/>
        <w:ind w:firstLine="454"/>
        <w:jc w:val="both"/>
      </w:pPr>
      <w:r>
        <w:t>Bu maddenin yürürlüğe girdiği tarih itibarıyla birinci fıkra kapsamında kamu kurum veya kuruluşları tarafından alt işverene rücu edilmek üzere yürütülen davalarda, birinci fıkra uyarınca tahsilinden vazgeçilen kısım için ihtilafın esası hakkında karar verilmesine yer olmadığına hükmedilir, yargılama gideri ve vekâlet ücreti taraflar üzerinde bırakılır. İcra takiplerinde tahsilinden vazgeçilen kısma ilişkin olarak harç alınmaksızın düşme kararı verilir, takip giderleri ile vekâlet ücreti taraflar üzerinde bırakılır. Ancak, bu kapsamda alt işverene rücu edilerek takip ve tahsil edilmiş olan tutarlar, alt işverenler lehine hiçbir şekilde alacak hakkı doğurmaz ve tahsil edilmiş tutarlar iade edilmez.</w:t>
      </w:r>
    </w:p>
    <w:p>
      <w:pPr>
        <w:spacing w:before="360"/>
        <w:jc w:val="center"/>
      </w:pPr>
      <w:r>
        <w:rPr>
          <w:b/>
          <w:sz w:val="24"/>
        </w:rPr>
        <w:t>EK MADDELER</w:t>
      </w:r>
    </w:p>
    <w:p>
      <w:pPr>
        <w:keepNext/>
        <w:spacing w:before="200" w:after="40"/>
      </w:pPr>
      <w:r>
        <w:rPr>
          <w:b/>
        </w:rPr>
        <w:t>Korumalı işyerlerinde çalışan engellilerin ücretleri</w:t>
      </w:r>
    </w:p>
    <w:p>
      <w:pPr>
        <w:spacing w:after="80"/>
        <w:ind w:firstLine="454"/>
        <w:jc w:val="both"/>
      </w:pPr>
      <w:r>
        <w:rPr>
          <w:b/>
        </w:rPr>
        <w:t xml:space="preserve">EK MADDE 1 – </w:t>
      </w:r>
      <w:r>
        <w:rPr>
          <w:color w:val="666666"/>
          <w:sz w:val="17"/>
        </w:rPr>
        <w:t>(EKLENMİŞ MADDE RGT: 19.02.2014 RG NO: 28918 KANUN NO: 6518/59)</w:t>
      </w:r>
    </w:p>
    <w:p>
      <w:pPr>
        <w:spacing w:after="80"/>
        <w:ind w:firstLine="454"/>
        <w:jc w:val="both"/>
      </w:pPr>
      <w:r>
        <w:t>Korumalı işyerlerinde çalıştırılan ve iş gücü piyasasına kazandırılmaları güç olan zihinsel veya ruhsal engellilere işverenlerince zamanında ödenmiş olan ücretlerinin;</w:t>
      </w:r>
    </w:p>
    <w:p>
      <w:pPr>
        <w:spacing w:after="80"/>
        <w:ind w:firstLine="454"/>
        <w:jc w:val="both"/>
      </w:pPr>
      <w:r>
        <w:t>a) Korumalı işyerlerinde çalışan her engelli için 1/7/1976 tarihli ve 2022 sayılı 65 Yaşını Doldurmuş Muhtaç, Güçsüz ve Kimsesiz Türk Vatandaşlarına Aylık Bağlanması Hakkında Kanunun 2 nci maddesinin birinci fıkrasının (a) bendi gereğince ödenen aylık tutarı kadarı,</w:t>
      </w:r>
    </w:p>
    <w:p>
      <w:pPr>
        <w:spacing w:after="80"/>
        <w:ind w:firstLine="454"/>
        <w:jc w:val="both"/>
      </w:pPr>
      <w:r>
        <w:t>b) 29/1/2004 tarihli ve 5084 sayılı Yatırımların ve İstihdamın Teşviki ile Bazı Kanunlarda Değişiklik Yapılması Hakkında Kanunun 2 nci maddesi kapsamındaki illerde kurulmuş bulunan korumalı işyerlerinde çalışan her engelli için ilaveten (a) bendi ile belirlenen tutarın yüzde yirmisi,</w:t>
      </w:r>
    </w:p>
    <w:p>
      <w:pPr>
        <w:spacing w:after="80"/>
        <w:ind w:firstLine="454"/>
        <w:jc w:val="both"/>
      </w:pPr>
      <w:r>
        <w:t>c) Korumalı işyeri statüsü almak için ilgili mevzuatla çalıştırılması zorunlu olan sayıdan daha fazla engelli çalıştıran işyerlerinde, zorunlu sayının üstünde çalıştırılan her engelli için ilaveten (a) bendi ile belirlenen tutarın yüzde yirmisi, bu ücretlere ilişkin yasal yükümlülüklerin de tam ve zamanında karşılanmış olması kaydıyla, Hazine tarafından işverene ödenir.</w:t>
      </w:r>
    </w:p>
    <w:p>
      <w:pPr>
        <w:spacing w:after="80"/>
        <w:ind w:firstLine="454"/>
        <w:jc w:val="both"/>
      </w:pPr>
      <w:r>
        <w:t>Birinci fıkrada belirlenen ücret kısımlarının ödenmesine ilişkin usul ve esaslar, Maliye Bakanlığı ile Çalışma ve Sosyal Güvenlik Bakanlığı ve Hazine Müsteşarlığının uygun görüşü alınmak suretiyle Aile ve Sosyal Politikalar Bakanlığı tarafından çıkarılan yönetmelikle belirlenir.</w:t>
      </w:r>
    </w:p>
    <w:p>
      <w:pPr>
        <w:keepNext/>
        <w:spacing w:before="200" w:after="40"/>
      </w:pPr>
      <w:r>
        <w:rPr>
          <w:b/>
        </w:rPr>
        <w:t>Mazeret izni</w:t>
      </w:r>
    </w:p>
    <w:p>
      <w:pPr>
        <w:spacing w:after="80"/>
        <w:ind w:firstLine="454"/>
        <w:jc w:val="both"/>
      </w:pPr>
      <w:r>
        <w:rPr>
          <w:b/>
        </w:rPr>
        <w:t xml:space="preserve">EK MADDE 2 – </w:t>
      </w:r>
      <w:r>
        <w:rPr>
          <w:color w:val="666666"/>
          <w:sz w:val="17"/>
        </w:rPr>
        <w:t>(EKLENMİŞ MADDE RGT: 23.04.2015 RG NO: 29335 KANUN NO: 6645/35)</w:t>
      </w:r>
    </w:p>
    <w:p>
      <w:pPr>
        <w:spacing w:after="80"/>
        <w:ind w:firstLine="454"/>
        <w:jc w:val="both"/>
      </w:pPr>
      <w:r>
        <w:t xml:space="preserve">İşçiye; evlenmesi veya evlat edinmesi ya da ana veya babasının, eşinin, kardeşinin, çocuğunun ölümü hâlinde üç gün, eşinin doğum yapması hâlinde ise </w:t>
      </w:r>
      <w:r>
        <w:rPr>
          <w:color w:val="666666"/>
          <w:sz w:val="17"/>
        </w:rPr>
        <w:t>(DEĞİŞİK İBARE RGT: 01.05.2026 RG NO: 33240 KANUN NO: 7578/16)</w:t>
      </w:r>
      <w:r>
        <w:t xml:space="preserve"> on gün ücretli izin verilir.</w:t>
      </w:r>
    </w:p>
    <w:p>
      <w:pPr>
        <w:spacing w:after="80"/>
        <w:ind w:firstLine="454"/>
        <w:jc w:val="both"/>
      </w:pPr>
      <w:r>
        <w:t>İşçilerin en az yüzde yetmiş oranında engelli veya süreğen hastalığı olan çocuğunun tedavisinde, hastalık raporuna dayalı olarak ve çalışan ebeveynden sadece biri tarafından kullanılması kaydıyla, bir yıl içinde toptan veya bölümler hâlinde on güne kadar ücretli izin verilir.</w:t>
      </w:r>
    </w:p>
    <w:p>
      <w:pPr>
        <w:keepNext/>
        <w:spacing w:before="200" w:after="40"/>
      </w:pPr>
      <w:r>
        <w:rPr>
          <w:b/>
        </w:rPr>
        <w:t>Zamanaşımı süresi</w:t>
      </w:r>
    </w:p>
    <w:p>
      <w:pPr>
        <w:spacing w:after="80"/>
        <w:ind w:firstLine="454"/>
        <w:jc w:val="both"/>
      </w:pPr>
      <w:r>
        <w:rPr>
          <w:b/>
        </w:rPr>
        <w:t xml:space="preserve">EK MADDE 3 – </w:t>
      </w:r>
      <w:r>
        <w:rPr>
          <w:color w:val="666666"/>
          <w:sz w:val="17"/>
        </w:rPr>
        <w:t>(EKLENMİŞ MADDE RGT: 25.10.2017 RG NO: 30221 KANUN NO: 7036/15)</w:t>
      </w:r>
    </w:p>
    <w:p>
      <w:pPr>
        <w:spacing w:after="80"/>
        <w:ind w:firstLine="454"/>
        <w:jc w:val="both"/>
      </w:pPr>
      <w:r>
        <w:t>İş sözleşmesinden kaynaklanmak kaydıyla hangi kanuna tabi olursa olsun, yıllık izin ücreti ve aşağıda belirtilen tazminatların zamanaşımı süresi beş yıldır.</w:t>
      </w:r>
    </w:p>
    <w:p>
      <w:pPr>
        <w:spacing w:after="80"/>
        <w:ind w:firstLine="454"/>
        <w:jc w:val="both"/>
      </w:pPr>
      <w:r>
        <w:t>a) Kıdem tazminatı.</w:t>
      </w:r>
    </w:p>
    <w:p>
      <w:pPr>
        <w:spacing w:after="80"/>
        <w:ind w:firstLine="454"/>
        <w:jc w:val="both"/>
      </w:pPr>
      <w:r>
        <w:t>b) İş sözleşmesinin bildirim şartına uyulmaksızın feshinden kaynaklanan tazminat.</w:t>
      </w:r>
    </w:p>
    <w:p>
      <w:pPr>
        <w:spacing w:after="80"/>
        <w:ind w:firstLine="454"/>
        <w:jc w:val="both"/>
      </w:pPr>
      <w:r>
        <w:t>c) Kötüniyet tazminatı.</w:t>
      </w:r>
    </w:p>
    <w:p>
      <w:pPr>
        <w:spacing w:after="80"/>
        <w:ind w:firstLine="454"/>
        <w:jc w:val="both"/>
      </w:pPr>
      <w:r>
        <w:t>d) İş sözleşmesinin eşit davranma ilkesine uyulmaksızın feshinden kaynaklanan tazminat.</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